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0F511" w14:textId="1EA72BD5" w:rsidR="00527B8B" w:rsidRPr="00CE2E32" w:rsidRDefault="00527B8B" w:rsidP="00CE2E32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E2E32">
        <w:rPr>
          <w:rFonts w:ascii="Times New Roman" w:hAnsi="Times New Roman"/>
          <w:b/>
          <w:bCs/>
          <w:sz w:val="24"/>
          <w:szCs w:val="24"/>
        </w:rPr>
        <w:t>ПРОЕКТН</w:t>
      </w:r>
      <w:r w:rsidR="006E54E5">
        <w:rPr>
          <w:rFonts w:ascii="Times New Roman" w:hAnsi="Times New Roman"/>
          <w:b/>
          <w:bCs/>
          <w:sz w:val="24"/>
          <w:szCs w:val="24"/>
        </w:rPr>
        <w:t xml:space="preserve">ЫЙ </w:t>
      </w:r>
      <w:r w:rsidRPr="00CE2E32">
        <w:rPr>
          <w:rFonts w:ascii="Times New Roman" w:hAnsi="Times New Roman"/>
          <w:b/>
          <w:bCs/>
          <w:sz w:val="24"/>
          <w:szCs w:val="24"/>
        </w:rPr>
        <w:t>ЗАМЫС</w:t>
      </w:r>
      <w:r w:rsidR="006E54E5">
        <w:rPr>
          <w:rFonts w:ascii="Times New Roman" w:hAnsi="Times New Roman"/>
          <w:b/>
          <w:bCs/>
          <w:sz w:val="24"/>
          <w:szCs w:val="24"/>
        </w:rPr>
        <w:t>Е</w:t>
      </w:r>
      <w:r w:rsidRPr="00CE2E32">
        <w:rPr>
          <w:rFonts w:ascii="Times New Roman" w:hAnsi="Times New Roman"/>
          <w:b/>
          <w:bCs/>
          <w:sz w:val="24"/>
          <w:szCs w:val="24"/>
        </w:rPr>
        <w:t xml:space="preserve">Л </w:t>
      </w:r>
    </w:p>
    <w:p w14:paraId="71768E93" w14:textId="77777777" w:rsidR="00527B8B" w:rsidRPr="00CE2E32" w:rsidRDefault="00527B8B" w:rsidP="00CE2E32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E2E3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1F31393" w14:textId="77777777" w:rsidR="00527B8B" w:rsidRPr="00CE2E32" w:rsidRDefault="00527B8B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1. </w:t>
      </w:r>
      <w:r w:rsidRPr="00CE2E32">
        <w:rPr>
          <w:rFonts w:ascii="Times New Roman" w:hAnsi="Times New Roman"/>
          <w:i/>
          <w:iCs/>
          <w:sz w:val="24"/>
          <w:szCs w:val="24"/>
        </w:rPr>
        <w:t>Общеобразовательная организация:</w:t>
      </w:r>
      <w:r w:rsidRPr="00CE2E32">
        <w:rPr>
          <w:rFonts w:ascii="Times New Roman" w:hAnsi="Times New Roman"/>
          <w:sz w:val="24"/>
          <w:szCs w:val="24"/>
        </w:rPr>
        <w:t xml:space="preserve"> </w:t>
      </w:r>
      <w:r w:rsidRPr="00CE2E32">
        <w:rPr>
          <w:rFonts w:ascii="Times New Roman" w:hAnsi="Times New Roman"/>
          <w:bCs/>
          <w:sz w:val="24"/>
          <w:szCs w:val="24"/>
        </w:rPr>
        <w:t>Муниципальное автономное общеобразовательное учреждение «Средняя общеобразовательная школа «</w:t>
      </w:r>
      <w:proofErr w:type="spellStart"/>
      <w:r w:rsidRPr="00CE2E32">
        <w:rPr>
          <w:rFonts w:ascii="Times New Roman" w:hAnsi="Times New Roman"/>
          <w:bCs/>
          <w:sz w:val="24"/>
          <w:szCs w:val="24"/>
        </w:rPr>
        <w:t>Мастерград</w:t>
      </w:r>
      <w:proofErr w:type="spellEnd"/>
      <w:r w:rsidRPr="00CE2E32">
        <w:rPr>
          <w:rFonts w:ascii="Times New Roman" w:hAnsi="Times New Roman"/>
          <w:bCs/>
          <w:sz w:val="24"/>
          <w:szCs w:val="24"/>
        </w:rPr>
        <w:t xml:space="preserve">» г. Перми </w:t>
      </w:r>
    </w:p>
    <w:p w14:paraId="4542D1C2" w14:textId="77777777" w:rsidR="00527B8B" w:rsidRPr="00CE2E32" w:rsidRDefault="00527B8B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2. </w:t>
      </w:r>
      <w:r w:rsidRPr="00CE2E32">
        <w:rPr>
          <w:rFonts w:ascii="Times New Roman" w:hAnsi="Times New Roman"/>
          <w:i/>
          <w:iCs/>
          <w:sz w:val="24"/>
          <w:szCs w:val="24"/>
        </w:rPr>
        <w:t>Название направления конкурса:</w:t>
      </w:r>
      <w:r w:rsidRPr="00CE2E32">
        <w:rPr>
          <w:rFonts w:ascii="Times New Roman" w:hAnsi="Times New Roman"/>
          <w:sz w:val="24"/>
          <w:szCs w:val="24"/>
        </w:rPr>
        <w:t xml:space="preserve"> </w:t>
      </w:r>
      <w:r w:rsidR="00AF1B80" w:rsidRPr="00CE2E32">
        <w:rPr>
          <w:rFonts w:ascii="Times New Roman" w:hAnsi="Times New Roman"/>
          <w:sz w:val="24"/>
          <w:szCs w:val="24"/>
        </w:rPr>
        <w:t xml:space="preserve">практики индивидуализации в образовании, в </w:t>
      </w:r>
      <w:proofErr w:type="spellStart"/>
      <w:r w:rsidR="00AF1B80" w:rsidRPr="00CE2E32">
        <w:rPr>
          <w:rFonts w:ascii="Times New Roman" w:hAnsi="Times New Roman"/>
          <w:sz w:val="24"/>
          <w:szCs w:val="24"/>
        </w:rPr>
        <w:t>т.ч</w:t>
      </w:r>
      <w:proofErr w:type="spellEnd"/>
      <w:r w:rsidR="00AF1B80" w:rsidRPr="00CE2E32">
        <w:rPr>
          <w:rFonts w:ascii="Times New Roman" w:hAnsi="Times New Roman"/>
          <w:sz w:val="24"/>
          <w:szCs w:val="24"/>
        </w:rPr>
        <w:t xml:space="preserve">. практики </w:t>
      </w:r>
      <w:proofErr w:type="spellStart"/>
      <w:r w:rsidR="00AF1B80" w:rsidRPr="00CE2E32">
        <w:rPr>
          <w:rFonts w:ascii="Times New Roman" w:hAnsi="Times New Roman"/>
          <w:sz w:val="24"/>
          <w:szCs w:val="24"/>
        </w:rPr>
        <w:t>тьюторского</w:t>
      </w:r>
      <w:proofErr w:type="spellEnd"/>
      <w:r w:rsidR="00AF1B80" w:rsidRPr="00CE2E32">
        <w:rPr>
          <w:rFonts w:ascii="Times New Roman" w:hAnsi="Times New Roman"/>
          <w:sz w:val="24"/>
          <w:szCs w:val="24"/>
        </w:rPr>
        <w:t xml:space="preserve"> сопровождения </w:t>
      </w:r>
      <w:proofErr w:type="gramStart"/>
      <w:r w:rsidR="00AF1B80" w:rsidRPr="00CE2E3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F1B80" w:rsidRPr="00CE2E32">
        <w:rPr>
          <w:rFonts w:ascii="Times New Roman" w:hAnsi="Times New Roman"/>
          <w:sz w:val="24"/>
          <w:szCs w:val="24"/>
        </w:rPr>
        <w:t>, практики инициирования у обучающихся самостоятельного образовательного или социального действия</w:t>
      </w:r>
    </w:p>
    <w:p w14:paraId="2F75D3C6" w14:textId="77777777" w:rsidR="00527B8B" w:rsidRPr="00CE2E32" w:rsidRDefault="00527B8B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3. </w:t>
      </w:r>
      <w:r w:rsidRPr="00CE2E32">
        <w:rPr>
          <w:rFonts w:ascii="Times New Roman" w:hAnsi="Times New Roman"/>
          <w:i/>
          <w:iCs/>
          <w:sz w:val="24"/>
          <w:szCs w:val="24"/>
        </w:rPr>
        <w:t>Тема проекта:</w:t>
      </w:r>
      <w:r w:rsidRPr="00CE2E32">
        <w:rPr>
          <w:rFonts w:ascii="Times New Roman" w:hAnsi="Times New Roman"/>
          <w:sz w:val="24"/>
          <w:szCs w:val="24"/>
        </w:rPr>
        <w:t xml:space="preserve"> </w:t>
      </w:r>
      <w:r w:rsidRPr="00CE2E32">
        <w:rPr>
          <w:rFonts w:ascii="Times New Roman" w:hAnsi="Times New Roman"/>
          <w:b/>
          <w:bCs/>
          <w:sz w:val="24"/>
          <w:szCs w:val="24"/>
        </w:rPr>
        <w:t>«</w:t>
      </w:r>
      <w:r w:rsidRPr="00CE2E32">
        <w:rPr>
          <w:rFonts w:ascii="Times New Roman" w:hAnsi="Times New Roman"/>
          <w:bCs/>
          <w:sz w:val="24"/>
          <w:szCs w:val="24"/>
          <w:lang w:val="en-US"/>
        </w:rPr>
        <w:t>EDUTERRA</w:t>
      </w:r>
      <w:r w:rsidRPr="00CE2E32">
        <w:rPr>
          <w:rFonts w:ascii="Times New Roman" w:hAnsi="Times New Roman"/>
          <w:bCs/>
          <w:sz w:val="24"/>
          <w:szCs w:val="24"/>
        </w:rPr>
        <w:t xml:space="preserve"> или учебные проекты</w:t>
      </w:r>
      <w:r w:rsidRPr="00CE2E32">
        <w:rPr>
          <w:rFonts w:ascii="Times New Roman" w:hAnsi="Times New Roman"/>
          <w:b/>
          <w:bCs/>
          <w:sz w:val="24"/>
          <w:szCs w:val="24"/>
        </w:rPr>
        <w:t>»</w:t>
      </w:r>
    </w:p>
    <w:p w14:paraId="564A13AB" w14:textId="77777777" w:rsidR="00527B8B" w:rsidRPr="00CE2E32" w:rsidRDefault="00527B8B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4. </w:t>
      </w:r>
      <w:r w:rsidRPr="00CE2E32">
        <w:rPr>
          <w:rFonts w:ascii="Times New Roman" w:hAnsi="Times New Roman"/>
          <w:i/>
          <w:iCs/>
          <w:sz w:val="24"/>
          <w:szCs w:val="24"/>
        </w:rPr>
        <w:t>ФИО, должность руководителя проект</w:t>
      </w:r>
      <w:r w:rsidRPr="00CE2E32">
        <w:rPr>
          <w:rFonts w:ascii="Times New Roman" w:hAnsi="Times New Roman"/>
          <w:bCs/>
          <w:i/>
          <w:iCs/>
          <w:sz w:val="24"/>
          <w:szCs w:val="24"/>
        </w:rPr>
        <w:t>а:</w:t>
      </w:r>
      <w:r w:rsidRPr="00CE2E32">
        <w:rPr>
          <w:rFonts w:ascii="Times New Roman" w:hAnsi="Times New Roman"/>
          <w:bCs/>
          <w:sz w:val="24"/>
          <w:szCs w:val="24"/>
        </w:rPr>
        <w:t xml:space="preserve"> Яковлева Ирина Викторовна, заместитель директора по УВР</w:t>
      </w:r>
    </w:p>
    <w:p w14:paraId="72E15E8F" w14:textId="77777777" w:rsidR="00527B8B" w:rsidRPr="00CE2E32" w:rsidRDefault="00527B8B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5. Контактные данные руководителя проекта (номер телефона, e-</w:t>
      </w:r>
      <w:proofErr w:type="spellStart"/>
      <w:r w:rsidRPr="00CE2E32">
        <w:rPr>
          <w:rFonts w:ascii="Times New Roman" w:hAnsi="Times New Roman"/>
          <w:sz w:val="24"/>
          <w:szCs w:val="24"/>
        </w:rPr>
        <w:t>mail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): 8-919-47-22-837, </w:t>
      </w:r>
      <w:hyperlink r:id="rId9" w:history="1">
        <w:r w:rsidRPr="00CE2E32">
          <w:rPr>
            <w:rStyle w:val="a6"/>
            <w:rFonts w:ascii="Times New Roman" w:hAnsi="Times New Roman"/>
            <w:sz w:val="24"/>
            <w:szCs w:val="24"/>
            <w:lang w:val="en-US"/>
          </w:rPr>
          <w:t>iyakov</w:t>
        </w:r>
        <w:r w:rsidRPr="00CE2E32">
          <w:rPr>
            <w:rStyle w:val="a6"/>
            <w:rFonts w:ascii="Times New Roman" w:hAnsi="Times New Roman"/>
            <w:sz w:val="24"/>
            <w:szCs w:val="24"/>
          </w:rPr>
          <w:t>.</w:t>
        </w:r>
        <w:r w:rsidRPr="00CE2E32">
          <w:rPr>
            <w:rStyle w:val="a6"/>
            <w:rFonts w:ascii="Times New Roman" w:hAnsi="Times New Roman"/>
            <w:sz w:val="24"/>
            <w:szCs w:val="24"/>
            <w:lang w:val="en-US"/>
          </w:rPr>
          <w:t>ppk</w:t>
        </w:r>
        <w:r w:rsidRPr="00CE2E32">
          <w:rPr>
            <w:rStyle w:val="a6"/>
            <w:rFonts w:ascii="Times New Roman" w:hAnsi="Times New Roman"/>
            <w:sz w:val="24"/>
            <w:szCs w:val="24"/>
          </w:rPr>
          <w:t>@</w:t>
        </w:r>
        <w:r w:rsidRPr="00CE2E32">
          <w:rPr>
            <w:rStyle w:val="a6"/>
            <w:rFonts w:ascii="Times New Roman" w:hAnsi="Times New Roman"/>
            <w:sz w:val="24"/>
            <w:szCs w:val="24"/>
            <w:lang w:val="en-US"/>
          </w:rPr>
          <w:t>gmail</w:t>
        </w:r>
        <w:r w:rsidRPr="00CE2E32">
          <w:rPr>
            <w:rStyle w:val="a6"/>
            <w:rFonts w:ascii="Times New Roman" w:hAnsi="Times New Roman"/>
            <w:sz w:val="24"/>
            <w:szCs w:val="24"/>
          </w:rPr>
          <w:t>.</w:t>
        </w:r>
        <w:r w:rsidRPr="00CE2E32">
          <w:rPr>
            <w:rStyle w:val="a6"/>
            <w:rFonts w:ascii="Times New Roman" w:hAnsi="Times New Roman"/>
            <w:sz w:val="24"/>
            <w:szCs w:val="24"/>
            <w:lang w:val="en-US"/>
          </w:rPr>
          <w:t>com</w:t>
        </w:r>
      </w:hyperlink>
      <w:r w:rsidRPr="00CE2E32">
        <w:rPr>
          <w:rFonts w:ascii="Times New Roman" w:hAnsi="Times New Roman"/>
          <w:sz w:val="24"/>
          <w:szCs w:val="24"/>
        </w:rPr>
        <w:t xml:space="preserve"> </w:t>
      </w:r>
    </w:p>
    <w:p w14:paraId="4AF5932D" w14:textId="77777777" w:rsidR="00527B8B" w:rsidRPr="00CE2E32" w:rsidRDefault="00527B8B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6. </w:t>
      </w:r>
      <w:r w:rsidRPr="00CE2E32">
        <w:rPr>
          <w:rFonts w:ascii="Times New Roman" w:hAnsi="Times New Roman"/>
          <w:i/>
          <w:iCs/>
          <w:sz w:val="24"/>
          <w:szCs w:val="24"/>
        </w:rPr>
        <w:t>Участники проекта, включая представителей научного сообщества, методистов.</w:t>
      </w:r>
      <w:r w:rsidRPr="00CE2E32">
        <w:rPr>
          <w:rFonts w:ascii="Times New Roman" w:hAnsi="Times New Roman"/>
          <w:sz w:val="24"/>
          <w:szCs w:val="24"/>
        </w:rPr>
        <w:t xml:space="preserve"> </w:t>
      </w:r>
    </w:p>
    <w:p w14:paraId="4A1C0FAC" w14:textId="77777777" w:rsidR="00527B8B" w:rsidRPr="00CE2E32" w:rsidRDefault="00527B8B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9"/>
        <w:tblW w:w="10452" w:type="dxa"/>
        <w:tblLook w:val="04A0" w:firstRow="1" w:lastRow="0" w:firstColumn="1" w:lastColumn="0" w:noHBand="0" w:noVBand="1"/>
      </w:tblPr>
      <w:tblGrid>
        <w:gridCol w:w="1242"/>
        <w:gridCol w:w="3402"/>
        <w:gridCol w:w="3261"/>
        <w:gridCol w:w="2547"/>
      </w:tblGrid>
      <w:tr w:rsidR="00527B8B" w:rsidRPr="003B7A00" w14:paraId="632FF3DB" w14:textId="77777777" w:rsidTr="00937B3E">
        <w:tc>
          <w:tcPr>
            <w:tcW w:w="1242" w:type="dxa"/>
          </w:tcPr>
          <w:p w14:paraId="319209A9" w14:textId="77777777" w:rsidR="00527B8B" w:rsidRPr="00CE2E32" w:rsidRDefault="00527B8B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E3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14:paraId="4A895982" w14:textId="77777777" w:rsidR="00527B8B" w:rsidRPr="00CE2E32" w:rsidRDefault="00527B8B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E32">
              <w:rPr>
                <w:rFonts w:ascii="Times New Roman" w:hAnsi="Times New Roman"/>
                <w:i/>
                <w:sz w:val="24"/>
                <w:szCs w:val="24"/>
              </w:rPr>
              <w:t>ФИО (полностью)</w:t>
            </w:r>
          </w:p>
        </w:tc>
        <w:tc>
          <w:tcPr>
            <w:tcW w:w="3261" w:type="dxa"/>
          </w:tcPr>
          <w:p w14:paraId="123BA426" w14:textId="77777777" w:rsidR="00527B8B" w:rsidRPr="00CE2E32" w:rsidRDefault="00527B8B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E32">
              <w:rPr>
                <w:rFonts w:ascii="Times New Roman" w:hAnsi="Times New Roman"/>
                <w:i/>
                <w:sz w:val="24"/>
                <w:szCs w:val="24"/>
              </w:rPr>
              <w:t>Должность, место работы, ученая степень</w:t>
            </w:r>
          </w:p>
        </w:tc>
        <w:tc>
          <w:tcPr>
            <w:tcW w:w="2547" w:type="dxa"/>
          </w:tcPr>
          <w:p w14:paraId="15150A11" w14:textId="77777777" w:rsidR="00527B8B" w:rsidRPr="00CE2E32" w:rsidRDefault="00527B8B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E32">
              <w:rPr>
                <w:rFonts w:ascii="Times New Roman" w:hAnsi="Times New Roman"/>
                <w:i/>
                <w:sz w:val="24"/>
                <w:szCs w:val="24"/>
              </w:rPr>
              <w:t>Выполняемая в проекте функция</w:t>
            </w:r>
          </w:p>
        </w:tc>
      </w:tr>
      <w:tr w:rsidR="00AF1B80" w:rsidRPr="003B7A00" w14:paraId="59FA02E0" w14:textId="77777777" w:rsidTr="00937B3E">
        <w:tc>
          <w:tcPr>
            <w:tcW w:w="1242" w:type="dxa"/>
          </w:tcPr>
          <w:p w14:paraId="41AB15EA" w14:textId="77777777" w:rsidR="00AF1B80" w:rsidRPr="00CE2E32" w:rsidRDefault="00AF1B80" w:rsidP="00CE2E3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74876D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 xml:space="preserve">Губайдуллин Радик 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Азгамович</w:t>
            </w:r>
            <w:proofErr w:type="spellEnd"/>
          </w:p>
        </w:tc>
        <w:tc>
          <w:tcPr>
            <w:tcW w:w="3261" w:type="dxa"/>
          </w:tcPr>
          <w:p w14:paraId="207C3D23" w14:textId="77777777" w:rsidR="00AF1B80" w:rsidRPr="00CE2E32" w:rsidRDefault="00A20CB3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 xml:space="preserve">АНО «Сетевой институт 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ПрЭСТО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AF1B80" w:rsidRPr="00CE2E32">
              <w:rPr>
                <w:rFonts w:ascii="Times New Roman" w:hAnsi="Times New Roman"/>
                <w:sz w:val="24"/>
                <w:szCs w:val="24"/>
              </w:rPr>
              <w:t>ПГНИУ, ст. преподаватель</w:t>
            </w:r>
          </w:p>
        </w:tc>
        <w:tc>
          <w:tcPr>
            <w:tcW w:w="2547" w:type="dxa"/>
          </w:tcPr>
          <w:p w14:paraId="594227B4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Научный руководитель</w:t>
            </w:r>
          </w:p>
        </w:tc>
      </w:tr>
      <w:tr w:rsidR="00AF1B80" w:rsidRPr="003B7A00" w14:paraId="105DD9D5" w14:textId="77777777" w:rsidTr="00937B3E">
        <w:tc>
          <w:tcPr>
            <w:tcW w:w="1242" w:type="dxa"/>
          </w:tcPr>
          <w:p w14:paraId="674D2716" w14:textId="77777777" w:rsidR="00AF1B80" w:rsidRPr="00CE2E32" w:rsidRDefault="00AF1B80" w:rsidP="00CE2E3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E15D6C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Казакова Оксана Анатольевна</w:t>
            </w:r>
          </w:p>
        </w:tc>
        <w:tc>
          <w:tcPr>
            <w:tcW w:w="3261" w:type="dxa"/>
          </w:tcPr>
          <w:p w14:paraId="01C9B754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Директор МАОУ «СОШ «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Мастерград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7" w:type="dxa"/>
          </w:tcPr>
          <w:p w14:paraId="328AC2BF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Руководитель проектного офиса</w:t>
            </w:r>
          </w:p>
        </w:tc>
      </w:tr>
      <w:tr w:rsidR="00AF1B80" w:rsidRPr="003B7A00" w14:paraId="101ED098" w14:textId="77777777" w:rsidTr="00937B3E">
        <w:tc>
          <w:tcPr>
            <w:tcW w:w="1242" w:type="dxa"/>
          </w:tcPr>
          <w:p w14:paraId="7B7A6C95" w14:textId="77777777" w:rsidR="00AF1B80" w:rsidRPr="00CE2E32" w:rsidRDefault="00AF1B80" w:rsidP="00CE2E3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A496C7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Гузаерова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 xml:space="preserve"> Лариса 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Савитовна</w:t>
            </w:r>
            <w:proofErr w:type="spellEnd"/>
          </w:p>
        </w:tc>
        <w:tc>
          <w:tcPr>
            <w:tcW w:w="3261" w:type="dxa"/>
          </w:tcPr>
          <w:p w14:paraId="1F391382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Учитель МАОУ «СОШ «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Мастерград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7" w:type="dxa"/>
          </w:tcPr>
          <w:p w14:paraId="6BAE1314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</w:tr>
      <w:tr w:rsidR="00AF1B80" w:rsidRPr="003B7A00" w14:paraId="0AC3F8CA" w14:textId="77777777" w:rsidTr="00937B3E">
        <w:tc>
          <w:tcPr>
            <w:tcW w:w="1242" w:type="dxa"/>
          </w:tcPr>
          <w:p w14:paraId="0935011B" w14:textId="77777777" w:rsidR="00AF1B80" w:rsidRPr="00CE2E32" w:rsidRDefault="00AF1B80" w:rsidP="00CE2E3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7830E4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Шиверская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261" w:type="dxa"/>
          </w:tcPr>
          <w:p w14:paraId="0AF86AA1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Учитель МАОУ «СОШ «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Мастерград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7" w:type="dxa"/>
          </w:tcPr>
          <w:p w14:paraId="771F671F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 xml:space="preserve">Разработчик, 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AF1B80" w:rsidRPr="003B7A00" w14:paraId="613ED81B" w14:textId="77777777" w:rsidTr="00937B3E">
        <w:tc>
          <w:tcPr>
            <w:tcW w:w="1242" w:type="dxa"/>
          </w:tcPr>
          <w:p w14:paraId="1B2C1FD9" w14:textId="77777777" w:rsidR="00AF1B80" w:rsidRPr="00CE2E32" w:rsidRDefault="00AF1B80" w:rsidP="00CE2E3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CE7FBB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Пономарева Елена Павловна</w:t>
            </w:r>
          </w:p>
        </w:tc>
        <w:tc>
          <w:tcPr>
            <w:tcW w:w="3261" w:type="dxa"/>
          </w:tcPr>
          <w:p w14:paraId="3B06EFBE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Учитель МАОУ «СОШ «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Мастерград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7" w:type="dxa"/>
          </w:tcPr>
          <w:p w14:paraId="14281874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 xml:space="preserve">Разработчик, 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AF1B80" w:rsidRPr="003B7A00" w14:paraId="7AD0EF40" w14:textId="77777777" w:rsidTr="00937B3E">
        <w:tc>
          <w:tcPr>
            <w:tcW w:w="1242" w:type="dxa"/>
          </w:tcPr>
          <w:p w14:paraId="42F565F7" w14:textId="77777777" w:rsidR="00AF1B80" w:rsidRPr="00CE2E32" w:rsidRDefault="00AF1B80" w:rsidP="00CE2E3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558C9F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Шилова Олеся Викторовна</w:t>
            </w:r>
          </w:p>
        </w:tc>
        <w:tc>
          <w:tcPr>
            <w:tcW w:w="3261" w:type="dxa"/>
          </w:tcPr>
          <w:p w14:paraId="7C008C12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Учитель МАОУ «СОШ «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Мастерград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7" w:type="dxa"/>
          </w:tcPr>
          <w:p w14:paraId="3C0A865A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</w:tr>
      <w:tr w:rsidR="00AF1B80" w:rsidRPr="003B7A00" w14:paraId="23762AD1" w14:textId="77777777" w:rsidTr="00937B3E">
        <w:tc>
          <w:tcPr>
            <w:tcW w:w="1242" w:type="dxa"/>
          </w:tcPr>
          <w:p w14:paraId="3C77722C" w14:textId="77777777" w:rsidR="00AF1B80" w:rsidRPr="00CE2E32" w:rsidRDefault="00AF1B80" w:rsidP="00CE2E3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63C8A4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Тихонова Наталья Юрьевна</w:t>
            </w:r>
          </w:p>
        </w:tc>
        <w:tc>
          <w:tcPr>
            <w:tcW w:w="3261" w:type="dxa"/>
          </w:tcPr>
          <w:p w14:paraId="0815206F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Учитель МАОУ «СОШ «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Мастерград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7" w:type="dxa"/>
          </w:tcPr>
          <w:p w14:paraId="2D8A0889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</w:tr>
      <w:tr w:rsidR="00AF1B80" w:rsidRPr="003B7A00" w14:paraId="77CA1FBF" w14:textId="77777777" w:rsidTr="00937B3E">
        <w:tc>
          <w:tcPr>
            <w:tcW w:w="1242" w:type="dxa"/>
          </w:tcPr>
          <w:p w14:paraId="07554C80" w14:textId="77777777" w:rsidR="00AF1B80" w:rsidRPr="00CE2E32" w:rsidRDefault="00AF1B80" w:rsidP="00CE2E3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E64834B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Лоскутова Полина Игоревна</w:t>
            </w:r>
          </w:p>
        </w:tc>
        <w:tc>
          <w:tcPr>
            <w:tcW w:w="3261" w:type="dxa"/>
          </w:tcPr>
          <w:p w14:paraId="210DC850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Учитель МАОУ «СОШ «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Мастерград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7" w:type="dxa"/>
          </w:tcPr>
          <w:p w14:paraId="28CA667A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</w:tr>
      <w:tr w:rsidR="00AF1B80" w:rsidRPr="003B7A00" w14:paraId="7797BABA" w14:textId="77777777" w:rsidTr="00937B3E">
        <w:tc>
          <w:tcPr>
            <w:tcW w:w="1242" w:type="dxa"/>
          </w:tcPr>
          <w:p w14:paraId="2030E2E4" w14:textId="77777777" w:rsidR="00AF1B80" w:rsidRPr="00CE2E32" w:rsidRDefault="00AF1B80" w:rsidP="00CE2E3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7D0C17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Одегов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261" w:type="dxa"/>
          </w:tcPr>
          <w:p w14:paraId="6E4577DD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Учитель МАОУ «СОШ «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Мастерград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7" w:type="dxa"/>
          </w:tcPr>
          <w:p w14:paraId="7A144B3F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</w:tr>
      <w:tr w:rsidR="00AF1B80" w:rsidRPr="003B7A00" w14:paraId="33632296" w14:textId="77777777" w:rsidTr="00937B3E">
        <w:tc>
          <w:tcPr>
            <w:tcW w:w="1242" w:type="dxa"/>
          </w:tcPr>
          <w:p w14:paraId="12E361BE" w14:textId="77777777" w:rsidR="00AF1B80" w:rsidRPr="00CE2E32" w:rsidRDefault="00AF1B80" w:rsidP="00CE2E3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829665A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Тюленева Надежда Григорьевна</w:t>
            </w:r>
          </w:p>
        </w:tc>
        <w:tc>
          <w:tcPr>
            <w:tcW w:w="3261" w:type="dxa"/>
          </w:tcPr>
          <w:p w14:paraId="27486A9B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Учитель МАОУ «СОШ «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Мастерград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7" w:type="dxa"/>
          </w:tcPr>
          <w:p w14:paraId="202E82F8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</w:tr>
      <w:tr w:rsidR="00AF1B80" w:rsidRPr="003B7A00" w14:paraId="5F5C6A90" w14:textId="77777777" w:rsidTr="00937B3E">
        <w:tc>
          <w:tcPr>
            <w:tcW w:w="1242" w:type="dxa"/>
          </w:tcPr>
          <w:p w14:paraId="7D329AB2" w14:textId="77777777" w:rsidR="00AF1B80" w:rsidRPr="00CE2E32" w:rsidRDefault="00AF1B80" w:rsidP="00CE2E3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65A670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Брюханова Светлана Александровна</w:t>
            </w:r>
          </w:p>
        </w:tc>
        <w:tc>
          <w:tcPr>
            <w:tcW w:w="3261" w:type="dxa"/>
          </w:tcPr>
          <w:p w14:paraId="6BAECF42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Учитель МАОУ «СОШ «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Мастерград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7" w:type="dxa"/>
          </w:tcPr>
          <w:p w14:paraId="2C51F623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 xml:space="preserve">Разработчик, 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AF1B80" w:rsidRPr="003B7A00" w14:paraId="5DE69753" w14:textId="77777777" w:rsidTr="00937B3E">
        <w:tc>
          <w:tcPr>
            <w:tcW w:w="1242" w:type="dxa"/>
          </w:tcPr>
          <w:p w14:paraId="77710BF2" w14:textId="77777777" w:rsidR="00AF1B80" w:rsidRPr="00CE2E32" w:rsidRDefault="00AF1B80" w:rsidP="00CE2E3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E449DC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Нешатаева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261" w:type="dxa"/>
          </w:tcPr>
          <w:p w14:paraId="3EF25C02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Учитель МАОУ «СОШ «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Мастерград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7" w:type="dxa"/>
          </w:tcPr>
          <w:p w14:paraId="72C07F75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 xml:space="preserve">Разработчик, 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</w:p>
        </w:tc>
      </w:tr>
      <w:tr w:rsidR="00AF1B80" w:rsidRPr="003B7A00" w14:paraId="528E6C2B" w14:textId="77777777" w:rsidTr="00937B3E">
        <w:tc>
          <w:tcPr>
            <w:tcW w:w="1242" w:type="dxa"/>
          </w:tcPr>
          <w:p w14:paraId="724833AD" w14:textId="77777777" w:rsidR="00AF1B80" w:rsidRPr="00CE2E32" w:rsidRDefault="00AF1B80" w:rsidP="00CE2E3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F35C99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Гальцева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3261" w:type="dxa"/>
          </w:tcPr>
          <w:p w14:paraId="51343106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Учитель МАОУ «СОШ «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Мастерград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7" w:type="dxa"/>
          </w:tcPr>
          <w:p w14:paraId="5A498C0B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 xml:space="preserve">Разработчик, 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тьюторской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 xml:space="preserve"> службы</w:t>
            </w:r>
          </w:p>
        </w:tc>
      </w:tr>
      <w:tr w:rsidR="00AF1B80" w:rsidRPr="003B7A00" w14:paraId="3F211BBA" w14:textId="77777777" w:rsidTr="00937B3E">
        <w:tc>
          <w:tcPr>
            <w:tcW w:w="1242" w:type="dxa"/>
          </w:tcPr>
          <w:p w14:paraId="3CD89639" w14:textId="77777777" w:rsidR="00AF1B80" w:rsidRPr="00CE2E32" w:rsidRDefault="00AF1B80" w:rsidP="00CE2E3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07D20F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Яковлев Степан Сергеевич</w:t>
            </w:r>
          </w:p>
        </w:tc>
        <w:tc>
          <w:tcPr>
            <w:tcW w:w="3261" w:type="dxa"/>
          </w:tcPr>
          <w:p w14:paraId="331282FC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Учитель МАОУ «СОШ «</w:t>
            </w:r>
            <w:proofErr w:type="spellStart"/>
            <w:r w:rsidRPr="00CE2E32">
              <w:rPr>
                <w:rFonts w:ascii="Times New Roman" w:hAnsi="Times New Roman"/>
                <w:sz w:val="24"/>
                <w:szCs w:val="24"/>
              </w:rPr>
              <w:t>Мастерград</w:t>
            </w:r>
            <w:proofErr w:type="spellEnd"/>
            <w:r w:rsidRPr="00CE2E3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7" w:type="dxa"/>
          </w:tcPr>
          <w:p w14:paraId="6837C8D9" w14:textId="77777777" w:rsidR="00AF1B80" w:rsidRPr="00CE2E32" w:rsidRDefault="00AF1B80" w:rsidP="00CE2E32">
            <w:pPr>
              <w:widowControl w:val="0"/>
              <w:autoSpaceDE w:val="0"/>
              <w:autoSpaceDN w:val="0"/>
              <w:adjustRightInd w:val="0"/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Технический специалист, разработчик</w:t>
            </w:r>
          </w:p>
        </w:tc>
      </w:tr>
    </w:tbl>
    <w:p w14:paraId="743181D0" w14:textId="77777777" w:rsidR="00A20CB3" w:rsidRPr="00CE2E32" w:rsidRDefault="00A20CB3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2A4E0133" w14:textId="77777777" w:rsidR="00527B8B" w:rsidRPr="00CE2E32" w:rsidRDefault="00527B8B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Pr="00CE2E32">
        <w:rPr>
          <w:rFonts w:ascii="Times New Roman" w:hAnsi="Times New Roman"/>
          <w:i/>
          <w:iCs/>
          <w:sz w:val="24"/>
          <w:szCs w:val="24"/>
        </w:rPr>
        <w:t xml:space="preserve">Имеющийся у коллектива опыт, позволяющий качественно реализовать проект, в </w:t>
      </w:r>
      <w:proofErr w:type="spellStart"/>
      <w:r w:rsidRPr="00CE2E32">
        <w:rPr>
          <w:rFonts w:ascii="Times New Roman" w:hAnsi="Times New Roman"/>
          <w:i/>
          <w:iCs/>
          <w:sz w:val="24"/>
          <w:szCs w:val="24"/>
        </w:rPr>
        <w:t>т.ч</w:t>
      </w:r>
      <w:proofErr w:type="spellEnd"/>
      <w:r w:rsidRPr="00CE2E32">
        <w:rPr>
          <w:rFonts w:ascii="Times New Roman" w:hAnsi="Times New Roman"/>
          <w:i/>
          <w:iCs/>
          <w:sz w:val="24"/>
          <w:szCs w:val="24"/>
        </w:rPr>
        <w:t>. практика работы в заявленном направлении, полученные ранее результаты, наличие опыта проектирования и исследования</w:t>
      </w:r>
      <w:r w:rsidRPr="00CE2E32">
        <w:rPr>
          <w:rFonts w:ascii="Times New Roman" w:hAnsi="Times New Roman"/>
          <w:sz w:val="24"/>
          <w:szCs w:val="24"/>
        </w:rPr>
        <w:t xml:space="preserve"> (не более 2-х страниц). </w:t>
      </w:r>
    </w:p>
    <w:p w14:paraId="0D90C617" w14:textId="77777777" w:rsidR="00A20CB3" w:rsidRPr="00CE2E32" w:rsidRDefault="00737BF7" w:rsidP="00CE2E32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Школа с 2017 года является краевой </w:t>
      </w:r>
      <w:proofErr w:type="spellStart"/>
      <w:r w:rsidRPr="00CE2E32">
        <w:rPr>
          <w:rFonts w:ascii="Times New Roman" w:hAnsi="Times New Roman"/>
          <w:sz w:val="24"/>
          <w:szCs w:val="24"/>
        </w:rPr>
        <w:t>апробационной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площадкой по реализации ФГОС ООО в рамках научно-методических проектов: Смысловое чтение, Моделирование в основной школе, Система </w:t>
      </w:r>
      <w:proofErr w:type="spellStart"/>
      <w:r w:rsidRPr="00CE2E32">
        <w:rPr>
          <w:rFonts w:ascii="Times New Roman" w:hAnsi="Times New Roman"/>
          <w:sz w:val="24"/>
          <w:szCs w:val="24"/>
        </w:rPr>
        <w:t>тьюторского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сопровождения элективных образовательных практик как инструмент подготовки учащихся основной школы к выбору профиля обучения. </w:t>
      </w:r>
      <w:r w:rsidR="00A20CB3" w:rsidRPr="00CE2E32">
        <w:rPr>
          <w:rFonts w:ascii="Times New Roman" w:hAnsi="Times New Roman"/>
          <w:sz w:val="24"/>
          <w:szCs w:val="24"/>
        </w:rPr>
        <w:t>Педагогический коллектив МАОУ «СОШ «</w:t>
      </w:r>
      <w:proofErr w:type="spellStart"/>
      <w:r w:rsidR="00A20CB3" w:rsidRPr="00CE2E32">
        <w:rPr>
          <w:rFonts w:ascii="Times New Roman" w:hAnsi="Times New Roman"/>
          <w:sz w:val="24"/>
          <w:szCs w:val="24"/>
        </w:rPr>
        <w:t>Мастерград</w:t>
      </w:r>
      <w:proofErr w:type="spellEnd"/>
      <w:r w:rsidR="00A20CB3" w:rsidRPr="00CE2E32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A20CB3" w:rsidRPr="00CE2E32">
        <w:rPr>
          <w:rFonts w:ascii="Times New Roman" w:hAnsi="Times New Roman"/>
          <w:sz w:val="24"/>
          <w:szCs w:val="24"/>
        </w:rPr>
        <w:t>г</w:t>
      </w:r>
      <w:proofErr w:type="gramStart"/>
      <w:r w:rsidR="00A20CB3" w:rsidRPr="00CE2E32">
        <w:rPr>
          <w:rFonts w:ascii="Times New Roman" w:hAnsi="Times New Roman"/>
          <w:sz w:val="24"/>
          <w:szCs w:val="24"/>
        </w:rPr>
        <w:t>.П</w:t>
      </w:r>
      <w:proofErr w:type="gramEnd"/>
      <w:r w:rsidR="00A20CB3" w:rsidRPr="00CE2E32">
        <w:rPr>
          <w:rFonts w:ascii="Times New Roman" w:hAnsi="Times New Roman"/>
          <w:sz w:val="24"/>
          <w:szCs w:val="24"/>
        </w:rPr>
        <w:t>ерми</w:t>
      </w:r>
      <w:proofErr w:type="spellEnd"/>
      <w:r w:rsidR="00A20CB3" w:rsidRPr="00CE2E32">
        <w:rPr>
          <w:rFonts w:ascii="Times New Roman" w:hAnsi="Times New Roman"/>
          <w:sz w:val="24"/>
          <w:szCs w:val="24"/>
        </w:rPr>
        <w:t xml:space="preserve"> имеет опыт разработки и проведения </w:t>
      </w:r>
      <w:r w:rsidRPr="00CE2E32">
        <w:rPr>
          <w:rFonts w:ascii="Times New Roman" w:hAnsi="Times New Roman"/>
          <w:sz w:val="24"/>
          <w:szCs w:val="24"/>
        </w:rPr>
        <w:t>исследовательских</w:t>
      </w:r>
      <w:r w:rsidR="00A20CB3" w:rsidRPr="00CE2E32">
        <w:rPr>
          <w:rFonts w:ascii="Times New Roman" w:hAnsi="Times New Roman"/>
          <w:sz w:val="24"/>
          <w:szCs w:val="24"/>
        </w:rPr>
        <w:t xml:space="preserve"> проектов</w:t>
      </w:r>
      <w:r w:rsidRPr="00CE2E32">
        <w:rPr>
          <w:rFonts w:ascii="Times New Roman" w:hAnsi="Times New Roman"/>
          <w:sz w:val="24"/>
          <w:szCs w:val="24"/>
        </w:rPr>
        <w:t xml:space="preserve">. Так, в 2018 года исследовательский проект «Образовательная студия как формат развития личностных результатов обучения учащихся» стал одним из победителей краевого конкурса исследовательских проектов краевых </w:t>
      </w:r>
      <w:proofErr w:type="spellStart"/>
      <w:r w:rsidRPr="00CE2E32">
        <w:rPr>
          <w:rFonts w:ascii="Times New Roman" w:hAnsi="Times New Roman"/>
          <w:sz w:val="24"/>
          <w:szCs w:val="24"/>
        </w:rPr>
        <w:t>апробационных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площадок по реализации ФГОС ООО.</w:t>
      </w:r>
    </w:p>
    <w:p w14:paraId="060C1B8D" w14:textId="77777777" w:rsidR="00A20CB3" w:rsidRPr="00CE2E32" w:rsidRDefault="00A20CB3" w:rsidP="00CE2E32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Проектная команда школы состоит из учителей, являющихся экспертами по оцениванию </w:t>
      </w:r>
      <w:proofErr w:type="spellStart"/>
      <w:r w:rsidRPr="00CE2E3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результатов </w:t>
      </w:r>
      <w:proofErr w:type="gramStart"/>
      <w:r w:rsidRPr="00CE2E32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CE2E32">
        <w:rPr>
          <w:rFonts w:ascii="Times New Roman" w:hAnsi="Times New Roman"/>
          <w:sz w:val="24"/>
          <w:szCs w:val="24"/>
        </w:rPr>
        <w:t xml:space="preserve"> различным направлениям: моделирование, аргументация, учебное сотрудничество, смысловое чтение. Педагоги имеют опыт разработки модулей оценивания, что отражено в следующих публикациях (см. Приложение 1 «Список публикаций»). В педагогическом коллективе с 2019 года начала работу </w:t>
      </w:r>
      <w:proofErr w:type="spellStart"/>
      <w:r w:rsidRPr="00CE2E32">
        <w:rPr>
          <w:rFonts w:ascii="Times New Roman" w:hAnsi="Times New Roman"/>
          <w:sz w:val="24"/>
          <w:szCs w:val="24"/>
        </w:rPr>
        <w:t>тьюторская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служба, в которой работают подготовленные </w:t>
      </w:r>
      <w:proofErr w:type="spellStart"/>
      <w:r w:rsidRPr="00CE2E32">
        <w:rPr>
          <w:rFonts w:ascii="Times New Roman" w:hAnsi="Times New Roman"/>
          <w:sz w:val="24"/>
          <w:szCs w:val="24"/>
        </w:rPr>
        <w:t>тьюторы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(десять человек). </w:t>
      </w:r>
    </w:p>
    <w:p w14:paraId="1989B6BC" w14:textId="77777777" w:rsidR="00A20CB3" w:rsidRPr="00CE2E32" w:rsidRDefault="00A20CB3" w:rsidP="00CE2E32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В ОУ реализуется институциональный вариант муниципальной модели основной школы г. Перми «Основная школа – пространство выбора» (ММОШ), в рамках которого организовано поточно-групповое </w:t>
      </w:r>
      <w:proofErr w:type="gramStart"/>
      <w:r w:rsidRPr="00CE2E32">
        <w:rPr>
          <w:rFonts w:ascii="Times New Roman" w:hAnsi="Times New Roman"/>
          <w:sz w:val="24"/>
          <w:szCs w:val="24"/>
        </w:rPr>
        <w:t>обучение по предметам</w:t>
      </w:r>
      <w:proofErr w:type="gramEnd"/>
      <w:r w:rsidRPr="00CE2E32">
        <w:rPr>
          <w:rFonts w:ascii="Times New Roman" w:hAnsi="Times New Roman"/>
          <w:sz w:val="24"/>
          <w:szCs w:val="24"/>
        </w:rPr>
        <w:t>: история, литература, обществознание</w:t>
      </w:r>
      <w:r w:rsidR="00737BF7" w:rsidRPr="00CE2E32">
        <w:rPr>
          <w:rFonts w:ascii="Times New Roman" w:hAnsi="Times New Roman"/>
          <w:sz w:val="24"/>
          <w:szCs w:val="24"/>
        </w:rPr>
        <w:t>, математика</w:t>
      </w:r>
      <w:r w:rsidRPr="00CE2E32">
        <w:rPr>
          <w:rFonts w:ascii="Times New Roman" w:hAnsi="Times New Roman"/>
          <w:sz w:val="24"/>
          <w:szCs w:val="24"/>
        </w:rPr>
        <w:t xml:space="preserve">; проводятся краткосрочные курсы по выбору учащихся; организуются </w:t>
      </w:r>
      <w:proofErr w:type="spellStart"/>
      <w:r w:rsidRPr="00CE2E32">
        <w:rPr>
          <w:rFonts w:ascii="Times New Roman" w:hAnsi="Times New Roman"/>
          <w:sz w:val="24"/>
          <w:szCs w:val="24"/>
        </w:rPr>
        <w:t>деятельностные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и профессиональные пробы с социальными партнерами; развивается </w:t>
      </w:r>
      <w:proofErr w:type="spellStart"/>
      <w:r w:rsidRPr="00CE2E32">
        <w:rPr>
          <w:rFonts w:ascii="Times New Roman" w:hAnsi="Times New Roman"/>
          <w:sz w:val="24"/>
          <w:szCs w:val="24"/>
        </w:rPr>
        <w:t>тьюторское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сопровождение школьников.</w:t>
      </w:r>
    </w:p>
    <w:p w14:paraId="0C2B4BA6" w14:textId="65938B72" w:rsidR="00A20CB3" w:rsidRPr="00CE2E32" w:rsidRDefault="00A20CB3" w:rsidP="00CE2E32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Стратегическая цель деятельности педагогического коллектива при реализации указанной модели – создание пространства выбора и апробации учащимися различных видов и содержания деятельности (ремесло, учебные предметы, профессиональные области). </w:t>
      </w:r>
      <w:proofErr w:type="gramStart"/>
      <w:r w:rsidRPr="00CE2E32">
        <w:rPr>
          <w:rFonts w:ascii="Times New Roman" w:hAnsi="Times New Roman"/>
          <w:sz w:val="24"/>
          <w:szCs w:val="24"/>
        </w:rPr>
        <w:t xml:space="preserve">Участвуя в образовательных </w:t>
      </w:r>
      <w:proofErr w:type="spellStart"/>
      <w:r w:rsidRPr="00CE2E32">
        <w:rPr>
          <w:rFonts w:ascii="Times New Roman" w:hAnsi="Times New Roman"/>
          <w:sz w:val="24"/>
          <w:szCs w:val="24"/>
        </w:rPr>
        <w:t>интенсивах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через собственный выбор, школьники тем самым в образовательном процессе формируют индивидуальную образовательную траекторию.</w:t>
      </w:r>
      <w:proofErr w:type="gramEnd"/>
      <w:r w:rsidRPr="00CE2E32">
        <w:rPr>
          <w:rFonts w:ascii="Times New Roman" w:hAnsi="Times New Roman"/>
          <w:sz w:val="24"/>
          <w:szCs w:val="24"/>
        </w:rPr>
        <w:t xml:space="preserve"> Дополняя ее участием в различных воспитательных, спортивных мероприятиях, интеллектуальных конференциях и конкурсах, социальных проектах, учащиеся строят индивидуальную образовательную программу.</w:t>
      </w:r>
    </w:p>
    <w:p w14:paraId="7401D999" w14:textId="77777777" w:rsidR="00A20CB3" w:rsidRPr="00CE2E32" w:rsidRDefault="00A20CB3" w:rsidP="00CE2E32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Модель предусматривает проявление активности учащихся в выборе образовательных ресурсов для построения собственного индивидуального образовательного маршрута, но пока в полной мере не обеспечивает формирование у учеников такого качества, как инициативность, столь необходимого современному успешному человеку. </w:t>
      </w:r>
    </w:p>
    <w:p w14:paraId="0605A890" w14:textId="77777777" w:rsidR="00A20CB3" w:rsidRPr="00CE2E32" w:rsidRDefault="00A20CB3" w:rsidP="00CE2E32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2E32">
        <w:rPr>
          <w:rFonts w:ascii="Times New Roman" w:hAnsi="Times New Roman"/>
          <w:sz w:val="24"/>
          <w:szCs w:val="24"/>
        </w:rPr>
        <w:t>В связи с этим, тема номинации конкурса исследовательских проектов «</w:t>
      </w:r>
      <w:r w:rsidR="00737BF7" w:rsidRPr="00CE2E32">
        <w:rPr>
          <w:rFonts w:ascii="Times New Roman" w:hAnsi="Times New Roman"/>
          <w:sz w:val="24"/>
          <w:szCs w:val="24"/>
        </w:rPr>
        <w:t xml:space="preserve">Практики индивидуализации в образовании, в </w:t>
      </w:r>
      <w:proofErr w:type="spellStart"/>
      <w:r w:rsidR="00737BF7" w:rsidRPr="00CE2E32">
        <w:rPr>
          <w:rFonts w:ascii="Times New Roman" w:hAnsi="Times New Roman"/>
          <w:sz w:val="24"/>
          <w:szCs w:val="24"/>
        </w:rPr>
        <w:t>т.ч</w:t>
      </w:r>
      <w:proofErr w:type="spellEnd"/>
      <w:r w:rsidR="00737BF7" w:rsidRPr="00CE2E32">
        <w:rPr>
          <w:rFonts w:ascii="Times New Roman" w:hAnsi="Times New Roman"/>
          <w:sz w:val="24"/>
          <w:szCs w:val="24"/>
        </w:rPr>
        <w:t xml:space="preserve">. практики </w:t>
      </w:r>
      <w:proofErr w:type="spellStart"/>
      <w:r w:rsidR="00737BF7" w:rsidRPr="00CE2E32">
        <w:rPr>
          <w:rFonts w:ascii="Times New Roman" w:hAnsi="Times New Roman"/>
          <w:sz w:val="24"/>
          <w:szCs w:val="24"/>
        </w:rPr>
        <w:t>тьюторского</w:t>
      </w:r>
      <w:proofErr w:type="spellEnd"/>
      <w:r w:rsidR="00737BF7" w:rsidRPr="00CE2E32">
        <w:rPr>
          <w:rFonts w:ascii="Times New Roman" w:hAnsi="Times New Roman"/>
          <w:sz w:val="24"/>
          <w:szCs w:val="24"/>
        </w:rPr>
        <w:t xml:space="preserve"> сопровождения обучающихся, практики инициирования у обучающихся самостоятельного образовательного или социального действия</w:t>
      </w:r>
      <w:r w:rsidRPr="00CE2E32">
        <w:rPr>
          <w:rFonts w:ascii="Times New Roman" w:hAnsi="Times New Roman"/>
          <w:sz w:val="24"/>
          <w:szCs w:val="24"/>
        </w:rPr>
        <w:t>» является актуальной для школы.</w:t>
      </w:r>
      <w:proofErr w:type="gramEnd"/>
      <w:r w:rsidRPr="00CE2E32">
        <w:rPr>
          <w:rFonts w:ascii="Times New Roman" w:hAnsi="Times New Roman"/>
          <w:sz w:val="24"/>
          <w:szCs w:val="24"/>
        </w:rPr>
        <w:t xml:space="preserve"> Проект в данном направлении, с одной стороны, может быть реализован в тех условиях, которые созданы школой, с другой </w:t>
      </w:r>
      <w:r w:rsidR="00737BF7" w:rsidRPr="00CE2E32">
        <w:rPr>
          <w:rFonts w:ascii="Times New Roman" w:hAnsi="Times New Roman"/>
          <w:sz w:val="24"/>
          <w:szCs w:val="24"/>
        </w:rPr>
        <w:t>– позволит</w:t>
      </w:r>
      <w:r w:rsidRPr="00CE2E32">
        <w:rPr>
          <w:rFonts w:ascii="Times New Roman" w:hAnsi="Times New Roman"/>
          <w:sz w:val="24"/>
          <w:szCs w:val="24"/>
        </w:rPr>
        <w:t xml:space="preserve"> решить проблему развития школьного пространства, как пространства индивидуализации. </w:t>
      </w:r>
    </w:p>
    <w:p w14:paraId="22205808" w14:textId="77777777" w:rsidR="00737BF7" w:rsidRPr="00CE2E32" w:rsidRDefault="00527B8B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8. </w:t>
      </w:r>
      <w:r w:rsidRPr="00CE2E32">
        <w:rPr>
          <w:rFonts w:ascii="Times New Roman" w:hAnsi="Times New Roman"/>
          <w:i/>
          <w:iCs/>
          <w:sz w:val="24"/>
          <w:szCs w:val="24"/>
        </w:rPr>
        <w:t>Проблема, на решение которой направлен проект</w:t>
      </w:r>
      <w:r w:rsidR="00004C55" w:rsidRPr="00CE2E32">
        <w:rPr>
          <w:rFonts w:ascii="Times New Roman" w:hAnsi="Times New Roman"/>
          <w:i/>
          <w:iCs/>
          <w:sz w:val="24"/>
          <w:szCs w:val="24"/>
        </w:rPr>
        <w:t>:</w:t>
      </w:r>
      <w:r w:rsidR="00004C55" w:rsidRPr="00CE2E32">
        <w:rPr>
          <w:rFonts w:ascii="Times New Roman" w:hAnsi="Times New Roman"/>
          <w:sz w:val="24"/>
          <w:szCs w:val="24"/>
        </w:rPr>
        <w:t xml:space="preserve"> необходимость разработки образовательных практик, позволяющих учащимся проявить проектную активность. </w:t>
      </w:r>
    </w:p>
    <w:p w14:paraId="4DDDFBD4" w14:textId="538B793F" w:rsidR="00004C55" w:rsidRPr="00CE2E32" w:rsidRDefault="00004C55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При разработке проекта были поставлены следующие вопросы:</w:t>
      </w:r>
    </w:p>
    <w:p w14:paraId="5812D472" w14:textId="77777777" w:rsidR="00004C55" w:rsidRPr="00CE2E32" w:rsidRDefault="00004C55" w:rsidP="00CE2E3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Как создать ситуацию и пространство, мотивирующие ребенка на активную проектную деятельность, что представляет собой система сопровождения, какой разработать дидактический материал</w:t>
      </w:r>
      <w:r w:rsidR="00B42968" w:rsidRPr="00CE2E32">
        <w:rPr>
          <w:rFonts w:ascii="Times New Roman" w:hAnsi="Times New Roman"/>
          <w:sz w:val="24"/>
          <w:szCs w:val="24"/>
        </w:rPr>
        <w:t>?</w:t>
      </w:r>
    </w:p>
    <w:p w14:paraId="656D10D9" w14:textId="1CA0EB61" w:rsidR="00004C55" w:rsidRPr="00CE2E32" w:rsidRDefault="00004C55" w:rsidP="00CE2E3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Как проверить может ли интенсивное погружение учащихся 8-х классов в проектную </w:t>
      </w:r>
      <w:r w:rsidRPr="00CE2E32">
        <w:rPr>
          <w:rFonts w:ascii="Times New Roman" w:hAnsi="Times New Roman"/>
          <w:sz w:val="24"/>
          <w:szCs w:val="24"/>
        </w:rPr>
        <w:lastRenderedPageBreak/>
        <w:t>деятельность вызвать у них интерес к этому направлению деятельности и сформировать соответствующие умения</w:t>
      </w:r>
      <w:r w:rsidR="00B42968" w:rsidRPr="00CE2E32">
        <w:rPr>
          <w:rFonts w:ascii="Times New Roman" w:hAnsi="Times New Roman"/>
          <w:sz w:val="24"/>
          <w:szCs w:val="24"/>
        </w:rPr>
        <w:t>?</w:t>
      </w:r>
      <w:r w:rsidRPr="00CE2E32">
        <w:rPr>
          <w:rFonts w:ascii="Times New Roman" w:hAnsi="Times New Roman"/>
          <w:sz w:val="24"/>
          <w:szCs w:val="24"/>
        </w:rPr>
        <w:t xml:space="preserve"> </w:t>
      </w:r>
    </w:p>
    <w:p w14:paraId="242C4334" w14:textId="77777777" w:rsidR="00004C55" w:rsidRPr="00CE2E32" w:rsidRDefault="00004C55" w:rsidP="00CE2E32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Какая образовательная практика позволит вызвать интерес восьмиклассника к проектной деятельности</w:t>
      </w:r>
      <w:r w:rsidR="00B42968" w:rsidRPr="00CE2E32">
        <w:rPr>
          <w:rFonts w:ascii="Times New Roman" w:hAnsi="Times New Roman"/>
          <w:sz w:val="24"/>
          <w:szCs w:val="24"/>
        </w:rPr>
        <w:t>?</w:t>
      </w:r>
    </w:p>
    <w:p w14:paraId="511AEAB8" w14:textId="77777777" w:rsidR="00004C55" w:rsidRPr="00CE2E32" w:rsidRDefault="00004C55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10AB83F7" w14:textId="77777777" w:rsidR="00527B8B" w:rsidRPr="00CE2E32" w:rsidRDefault="00527B8B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9. Проблемный анализ ситуации, включающий описание основных подходов по решению данной проблемы, существующих в науке и практике. </w:t>
      </w:r>
    </w:p>
    <w:p w14:paraId="1EF25C85" w14:textId="77777777" w:rsidR="00B42968" w:rsidRPr="00CE2E32" w:rsidRDefault="00B42968" w:rsidP="00CE2E32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sz w:val="24"/>
          <w:szCs w:val="24"/>
        </w:rPr>
      </w:pPr>
    </w:p>
    <w:p w14:paraId="7D3ADA31" w14:textId="76D932A1" w:rsidR="003B7A00" w:rsidRPr="003B7A00" w:rsidRDefault="00D81395" w:rsidP="00CE2E32">
      <w:pPr>
        <w:pStyle w:val="a3"/>
        <w:spacing w:before="0" w:beforeAutospacing="0" w:after="0" w:afterAutospacing="0" w:line="23" w:lineRule="atLeast"/>
        <w:ind w:firstLine="709"/>
        <w:jc w:val="both"/>
      </w:pPr>
      <w:r w:rsidRPr="00CE2E32">
        <w:t>Современный образовательный</w:t>
      </w:r>
      <w:r w:rsidR="0001140A" w:rsidRPr="00CE2E32">
        <w:t xml:space="preserve"> процесс </w:t>
      </w:r>
      <w:r w:rsidRPr="00CE2E32">
        <w:t>актуализирует применение педагогами</w:t>
      </w:r>
      <w:r w:rsidR="0001140A" w:rsidRPr="00CE2E32">
        <w:t xml:space="preserve"> </w:t>
      </w:r>
      <w:r w:rsidRPr="00CE2E32">
        <w:t xml:space="preserve">таких </w:t>
      </w:r>
      <w:r w:rsidR="0001140A" w:rsidRPr="00CE2E32">
        <w:t>методов и методических приемов, которые формируют у школьников навыки самостоятельного добывания новых знаний, сбора необходимой информации, умения выдвигать гипотезы, делать выводы и строить умозаключения. К таким методам и приемам могут быть отнесены проектные технологии, которые учителя-предметники могут использовать как на уроке, так и во внеурочной и внеклассной работе.</w:t>
      </w:r>
      <w:r w:rsidR="003B7A00">
        <w:t xml:space="preserve"> Как отмечает Максимова С.В., в деятельности «… следует различать два вида активности – неадаптивную активность (НА), необходимую для порождения новых идей, целей, замыслов, и адаптивную активность, важную для их реализации. НА – спонтанная активность, идущая от внутренних побуждений, выходящая за рамки </w:t>
      </w:r>
      <w:proofErr w:type="gramStart"/>
      <w:r w:rsidR="003B7A00">
        <w:t>требуемого</w:t>
      </w:r>
      <w:proofErr w:type="gramEnd"/>
      <w:r w:rsidR="003B7A00">
        <w:t xml:space="preserve">. Адаптивная активность – это активность, подчиненная определенной цели, требованиям, нормам, правилам, внешним условиям </w:t>
      </w:r>
      <w:r w:rsidR="003B7A00" w:rsidRPr="00CE2E32">
        <w:t>[</w:t>
      </w:r>
      <w:r w:rsidR="003B7A00">
        <w:t>3</w:t>
      </w:r>
      <w:r w:rsidR="003B7A00" w:rsidRPr="00CE2E32">
        <w:t>]</w:t>
      </w:r>
      <w:r w:rsidR="003B7A00">
        <w:t>. На наш взгляд, формирование адаптивной проектной активности становится целью работы педагогического коллектива современной школы.</w:t>
      </w:r>
    </w:p>
    <w:p w14:paraId="0F387E90" w14:textId="77777777" w:rsidR="00553A39" w:rsidRPr="00CE2E32" w:rsidRDefault="0001140A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Метод проектов как система обучение получил распространение во многих странах. </w:t>
      </w:r>
      <w:r w:rsidR="00915E41" w:rsidRPr="00CE2E32">
        <w:rPr>
          <w:rFonts w:ascii="Times New Roman" w:hAnsi="Times New Roman"/>
          <w:sz w:val="24"/>
          <w:szCs w:val="24"/>
        </w:rPr>
        <w:t>Общеизвестна история данной технологии [8,</w:t>
      </w:r>
      <w:r w:rsidR="00553A39" w:rsidRPr="00CE2E32">
        <w:rPr>
          <w:rFonts w:ascii="Times New Roman" w:hAnsi="Times New Roman"/>
          <w:sz w:val="24"/>
          <w:szCs w:val="24"/>
        </w:rPr>
        <w:t xml:space="preserve"> </w:t>
      </w:r>
      <w:r w:rsidR="00915E41" w:rsidRPr="00CE2E32">
        <w:rPr>
          <w:rFonts w:ascii="Times New Roman" w:hAnsi="Times New Roman"/>
          <w:sz w:val="24"/>
          <w:szCs w:val="24"/>
        </w:rPr>
        <w:t>9,</w:t>
      </w:r>
      <w:r w:rsidR="00553A39" w:rsidRPr="00CE2E32">
        <w:rPr>
          <w:rFonts w:ascii="Times New Roman" w:hAnsi="Times New Roman"/>
          <w:sz w:val="24"/>
          <w:szCs w:val="24"/>
        </w:rPr>
        <w:t xml:space="preserve"> </w:t>
      </w:r>
      <w:r w:rsidR="00915E41" w:rsidRPr="00CE2E32">
        <w:rPr>
          <w:rFonts w:ascii="Times New Roman" w:hAnsi="Times New Roman"/>
          <w:sz w:val="24"/>
          <w:szCs w:val="24"/>
        </w:rPr>
        <w:t>10</w:t>
      </w:r>
      <w:r w:rsidR="00553A39" w:rsidRPr="00CE2E32">
        <w:rPr>
          <w:rFonts w:ascii="Times New Roman" w:hAnsi="Times New Roman"/>
          <w:sz w:val="24"/>
          <w:szCs w:val="24"/>
        </w:rPr>
        <w:t>, 11, 12</w:t>
      </w:r>
      <w:r w:rsidR="00915E41" w:rsidRPr="00CE2E32">
        <w:rPr>
          <w:rFonts w:ascii="Times New Roman" w:hAnsi="Times New Roman"/>
          <w:sz w:val="24"/>
          <w:szCs w:val="24"/>
        </w:rPr>
        <w:t xml:space="preserve">]. </w:t>
      </w:r>
    </w:p>
    <w:p w14:paraId="45031E1E" w14:textId="4932C945" w:rsidR="00553A39" w:rsidRPr="00CE2E32" w:rsidRDefault="00553A39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В российской практике мы ориентируемся на реализацию требований федерального государственного образовательного стандарта основного общего образования (ФГОС ООО) к результатам обучения, которые позволяют сформулировать аргументы в пользу предлагаемой темы проекта.</w:t>
      </w:r>
    </w:p>
    <w:p w14:paraId="52D42039" w14:textId="39A1D481" w:rsidR="00B42968" w:rsidRPr="00CE2E32" w:rsidRDefault="00553A39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Во-первых, в </w:t>
      </w:r>
      <w:r w:rsidR="00B42968" w:rsidRPr="00CE2E32">
        <w:rPr>
          <w:rFonts w:ascii="Times New Roman" w:hAnsi="Times New Roman"/>
          <w:sz w:val="24"/>
          <w:szCs w:val="24"/>
        </w:rPr>
        <w:t xml:space="preserve">ФГОС ООО </w:t>
      </w:r>
      <w:r w:rsidRPr="00CE2E32">
        <w:rPr>
          <w:rFonts w:ascii="Times New Roman" w:hAnsi="Times New Roman"/>
          <w:sz w:val="24"/>
          <w:szCs w:val="24"/>
        </w:rPr>
        <w:t>сформулированы</w:t>
      </w:r>
      <w:r w:rsidR="00B42968" w:rsidRPr="00CE2E32">
        <w:rPr>
          <w:rFonts w:ascii="Times New Roman" w:hAnsi="Times New Roman"/>
          <w:sz w:val="24"/>
          <w:szCs w:val="24"/>
        </w:rPr>
        <w:t xml:space="preserve"> личностных характеристик выпускника основной школы (портрет выпускника). Одна из таких характеристик определяет ученика как «активно и заинтересованно познающего мир, осознающего ценность труда, науки и творчества». Это положение раскрывается в личностных и </w:t>
      </w:r>
      <w:proofErr w:type="spellStart"/>
      <w:r w:rsidR="00B42968" w:rsidRPr="00CE2E3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B42968" w:rsidRPr="00CE2E32">
        <w:rPr>
          <w:rFonts w:ascii="Times New Roman" w:hAnsi="Times New Roman"/>
          <w:sz w:val="24"/>
          <w:szCs w:val="24"/>
        </w:rPr>
        <w:t xml:space="preserve"> результатах обучения (см. Приложение 2). Все перечисленные результаты в той или иной степени являются компонентами проектной самостоятельности школьника. </w:t>
      </w:r>
    </w:p>
    <w:p w14:paraId="166F3334" w14:textId="74BF8CB1" w:rsidR="00B42968" w:rsidRPr="00CE2E32" w:rsidRDefault="00553A39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Во-вторых, в</w:t>
      </w:r>
      <w:r w:rsidR="00B42968" w:rsidRPr="00CE2E32">
        <w:rPr>
          <w:rFonts w:ascii="Times New Roman" w:hAnsi="Times New Roman"/>
          <w:sz w:val="24"/>
          <w:szCs w:val="24"/>
        </w:rPr>
        <w:t xml:space="preserve"> состав основной образовательной программы школы входит программа развития</w:t>
      </w:r>
      <w:r w:rsidRPr="00CE2E32">
        <w:rPr>
          <w:rFonts w:ascii="Times New Roman" w:hAnsi="Times New Roman"/>
          <w:sz w:val="24"/>
          <w:szCs w:val="24"/>
        </w:rPr>
        <w:t xml:space="preserve"> универсальных учебных действий (программа формирования </w:t>
      </w:r>
      <w:proofErr w:type="spellStart"/>
      <w:r w:rsidRPr="00CE2E3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умений и навыков)</w:t>
      </w:r>
      <w:r w:rsidR="00B42968" w:rsidRPr="00CE2E32">
        <w:rPr>
          <w:rFonts w:ascii="Times New Roman" w:hAnsi="Times New Roman"/>
          <w:sz w:val="24"/>
          <w:szCs w:val="24"/>
        </w:rPr>
        <w:t xml:space="preserve">. Программа развития </w:t>
      </w:r>
      <w:r w:rsidRPr="00CE2E32">
        <w:rPr>
          <w:rFonts w:ascii="Times New Roman" w:hAnsi="Times New Roman"/>
          <w:sz w:val="24"/>
          <w:szCs w:val="24"/>
        </w:rPr>
        <w:t xml:space="preserve">УУД </w:t>
      </w:r>
      <w:r w:rsidR="00B42968" w:rsidRPr="00CE2E32">
        <w:rPr>
          <w:rFonts w:ascii="Times New Roman" w:hAnsi="Times New Roman"/>
          <w:sz w:val="24"/>
          <w:szCs w:val="24"/>
        </w:rPr>
        <w:t>при получении основного общего образования направлена на</w:t>
      </w:r>
      <w:r w:rsidRPr="00CE2E32">
        <w:rPr>
          <w:rFonts w:ascii="Times New Roman" w:hAnsi="Times New Roman"/>
          <w:sz w:val="24"/>
          <w:szCs w:val="24"/>
        </w:rPr>
        <w:t xml:space="preserve"> </w:t>
      </w:r>
      <w:r w:rsidR="00B42968" w:rsidRPr="00CE2E32">
        <w:rPr>
          <w:rFonts w:ascii="Times New Roman" w:hAnsi="Times New Roman"/>
          <w:sz w:val="24"/>
          <w:szCs w:val="24"/>
        </w:rPr>
        <w:t xml:space="preserve">реализацию требований </w:t>
      </w:r>
      <w:r w:rsidRPr="00CE2E32">
        <w:rPr>
          <w:rFonts w:ascii="Times New Roman" w:hAnsi="Times New Roman"/>
          <w:sz w:val="24"/>
          <w:szCs w:val="24"/>
        </w:rPr>
        <w:t xml:space="preserve">ФГОС ООО </w:t>
      </w:r>
      <w:r w:rsidR="00B42968" w:rsidRPr="00CE2E32">
        <w:rPr>
          <w:rFonts w:ascii="Times New Roman" w:hAnsi="Times New Roman"/>
          <w:sz w:val="24"/>
          <w:szCs w:val="24"/>
        </w:rPr>
        <w:t xml:space="preserve"> к личностным и </w:t>
      </w:r>
      <w:proofErr w:type="spellStart"/>
      <w:r w:rsidR="00B42968" w:rsidRPr="00CE2E32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="00B42968" w:rsidRPr="00CE2E32">
        <w:rPr>
          <w:rFonts w:ascii="Times New Roman" w:hAnsi="Times New Roman"/>
          <w:sz w:val="24"/>
          <w:szCs w:val="24"/>
        </w:rPr>
        <w:t xml:space="preserve"> результатам освоения основной образовательной программы основного общего образования, системно-</w:t>
      </w:r>
      <w:proofErr w:type="spellStart"/>
      <w:r w:rsidR="00B42968" w:rsidRPr="00CE2E32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B42968" w:rsidRPr="00CE2E32">
        <w:rPr>
          <w:rFonts w:ascii="Times New Roman" w:hAnsi="Times New Roman"/>
          <w:sz w:val="24"/>
          <w:szCs w:val="24"/>
        </w:rPr>
        <w:t xml:space="preserve"> подхода, развивающего потенциала основного общего образования; 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</w:t>
      </w:r>
      <w:r w:rsidR="00B42968" w:rsidRPr="00CE2E32">
        <w:rPr>
          <w:rFonts w:ascii="Times New Roman" w:hAnsi="Times New Roman"/>
          <w:sz w:val="24"/>
          <w:szCs w:val="24"/>
          <w:u w:val="single"/>
        </w:rPr>
        <w:t>научном и социальном проектировании</w:t>
      </w:r>
      <w:r w:rsidRPr="00CE2E32">
        <w:rPr>
          <w:rFonts w:ascii="Times New Roman" w:hAnsi="Times New Roman"/>
          <w:sz w:val="24"/>
          <w:szCs w:val="24"/>
        </w:rPr>
        <w:t xml:space="preserve"> (здесь и далее – подчеркнуто нами)</w:t>
      </w:r>
      <w:r w:rsidR="00B42968" w:rsidRPr="00CE2E32">
        <w:rPr>
          <w:rFonts w:ascii="Times New Roman" w:hAnsi="Times New Roman"/>
          <w:sz w:val="24"/>
          <w:szCs w:val="24"/>
        </w:rPr>
        <w:t xml:space="preserve">, профессиональной ориентации, строении и осуществлении учебной деятельности; формирование у обучающихся </w:t>
      </w:r>
      <w:r w:rsidR="00B42968" w:rsidRPr="00CE2E32">
        <w:rPr>
          <w:rFonts w:ascii="Times New Roman" w:hAnsi="Times New Roman"/>
          <w:sz w:val="24"/>
          <w:szCs w:val="24"/>
          <w:u w:val="single"/>
        </w:rPr>
        <w:t>основ культуры исследовательской и проектной деятельности</w:t>
      </w:r>
      <w:r w:rsidR="00B42968" w:rsidRPr="00CE2E32">
        <w:rPr>
          <w:rFonts w:ascii="Times New Roman" w:hAnsi="Times New Roman"/>
          <w:sz w:val="24"/>
          <w:szCs w:val="24"/>
        </w:rPr>
        <w:t xml:space="preserve"> и навыков разработки, реализации и общественной презентации </w:t>
      </w:r>
      <w:proofErr w:type="gramStart"/>
      <w:r w:rsidR="00B42968" w:rsidRPr="00CE2E3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B42968" w:rsidRPr="00CE2E32">
        <w:rPr>
          <w:rFonts w:ascii="Times New Roman" w:hAnsi="Times New Roman"/>
          <w:sz w:val="24"/>
          <w:szCs w:val="24"/>
        </w:rPr>
        <w:t xml:space="preserve"> результатов исследования, предметного или </w:t>
      </w:r>
      <w:proofErr w:type="spellStart"/>
      <w:r w:rsidR="00B42968" w:rsidRPr="00CE2E32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="00B42968" w:rsidRPr="00CE2E32">
        <w:rPr>
          <w:rFonts w:ascii="Times New Roman" w:hAnsi="Times New Roman"/>
          <w:sz w:val="24"/>
          <w:szCs w:val="24"/>
        </w:rPr>
        <w:t xml:space="preserve"> </w:t>
      </w:r>
      <w:r w:rsidR="00B42968" w:rsidRPr="00CE2E32">
        <w:rPr>
          <w:rFonts w:ascii="Times New Roman" w:hAnsi="Times New Roman"/>
          <w:sz w:val="24"/>
          <w:szCs w:val="24"/>
          <w:u w:val="single"/>
        </w:rPr>
        <w:t>учебного проекта, направленного на решение научной, личностно и (или) социально значимой проблемы</w:t>
      </w:r>
      <w:r w:rsidR="00B42968" w:rsidRPr="00CE2E32">
        <w:rPr>
          <w:rFonts w:ascii="Times New Roman" w:hAnsi="Times New Roman"/>
          <w:sz w:val="24"/>
          <w:szCs w:val="24"/>
        </w:rPr>
        <w:t>.</w:t>
      </w:r>
    </w:p>
    <w:p w14:paraId="5B638BC0" w14:textId="691C03BC" w:rsidR="00553A39" w:rsidRPr="00CE2E32" w:rsidRDefault="008140B6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Федеральный стандарт касается только образовательной среды, это до 11 лет жизни. Однако, жизнь гораздо шире и дольше. </w:t>
      </w:r>
    </w:p>
    <w:p w14:paraId="430C18EC" w14:textId="297195D5" w:rsidR="00B42968" w:rsidRPr="00CE2E32" w:rsidRDefault="008140B6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В-третьих, тренд </w:t>
      </w:r>
      <w:r w:rsidR="003B7A00">
        <w:rPr>
          <w:rFonts w:ascii="Times New Roman" w:hAnsi="Times New Roman"/>
          <w:sz w:val="24"/>
          <w:szCs w:val="24"/>
        </w:rPr>
        <w:t xml:space="preserve">в современном образовании </w:t>
      </w:r>
      <w:r w:rsidRPr="00CE2E32">
        <w:rPr>
          <w:rFonts w:ascii="Times New Roman" w:hAnsi="Times New Roman"/>
          <w:sz w:val="24"/>
          <w:szCs w:val="24"/>
        </w:rPr>
        <w:t xml:space="preserve">на необходимость развития </w:t>
      </w:r>
      <w:r w:rsidR="00B42968" w:rsidRPr="00CE2E32">
        <w:rPr>
          <w:rFonts w:ascii="Times New Roman" w:hAnsi="Times New Roman"/>
          <w:sz w:val="24"/>
          <w:szCs w:val="24"/>
          <w:lang w:val="en-US"/>
        </w:rPr>
        <w:t>SOFT</w:t>
      </w:r>
      <w:r w:rsidR="00B42968" w:rsidRPr="00CE2E32">
        <w:rPr>
          <w:rFonts w:ascii="Times New Roman" w:hAnsi="Times New Roman"/>
          <w:sz w:val="24"/>
          <w:szCs w:val="24"/>
        </w:rPr>
        <w:t xml:space="preserve"> </w:t>
      </w:r>
      <w:r w:rsidR="00B42968" w:rsidRPr="00CE2E32">
        <w:rPr>
          <w:rFonts w:ascii="Times New Roman" w:hAnsi="Times New Roman"/>
          <w:sz w:val="24"/>
          <w:szCs w:val="24"/>
          <w:lang w:val="en-US"/>
        </w:rPr>
        <w:t>SKILLS</w:t>
      </w:r>
      <w:r w:rsidRPr="00CE2E32">
        <w:rPr>
          <w:rFonts w:ascii="Times New Roman" w:hAnsi="Times New Roman"/>
          <w:sz w:val="24"/>
          <w:szCs w:val="24"/>
        </w:rPr>
        <w:t xml:space="preserve">. </w:t>
      </w:r>
      <w:r w:rsidRPr="00CE2E32">
        <w:rPr>
          <w:rFonts w:ascii="Times New Roman" w:hAnsi="Times New Roman"/>
          <w:sz w:val="24"/>
          <w:szCs w:val="24"/>
        </w:rPr>
        <w:lastRenderedPageBreak/>
        <w:t>Так,</w:t>
      </w:r>
      <w:r w:rsidR="00B42968" w:rsidRPr="00CE2E32">
        <w:rPr>
          <w:rFonts w:ascii="Times New Roman" w:hAnsi="Times New Roman"/>
          <w:sz w:val="24"/>
          <w:szCs w:val="24"/>
        </w:rPr>
        <w:t xml:space="preserve"> </w:t>
      </w:r>
      <w:r w:rsidR="002A2124" w:rsidRPr="00CE2E32">
        <w:rPr>
          <w:rFonts w:ascii="Times New Roman" w:hAnsi="Times New Roman"/>
          <w:sz w:val="24"/>
          <w:szCs w:val="24"/>
        </w:rPr>
        <w:t>Д. Песков</w:t>
      </w:r>
      <w:r w:rsidRPr="00CE2E32">
        <w:rPr>
          <w:rFonts w:ascii="Times New Roman" w:hAnsi="Times New Roman"/>
          <w:sz w:val="24"/>
          <w:szCs w:val="24"/>
        </w:rPr>
        <w:t xml:space="preserve"> утверждает, что, </w:t>
      </w:r>
      <w:proofErr w:type="gramStart"/>
      <w:r w:rsidRPr="00CE2E32">
        <w:rPr>
          <w:rFonts w:ascii="Times New Roman" w:hAnsi="Times New Roman"/>
          <w:sz w:val="24"/>
          <w:szCs w:val="24"/>
        </w:rPr>
        <w:t>начиная с 2015 года наблюдается формирование запроса</w:t>
      </w:r>
      <w:proofErr w:type="gramEnd"/>
      <w:r w:rsidRPr="00CE2E32">
        <w:rPr>
          <w:rFonts w:ascii="Times New Roman" w:hAnsi="Times New Roman"/>
          <w:sz w:val="24"/>
          <w:szCs w:val="24"/>
        </w:rPr>
        <w:t xml:space="preserve"> от работодателей на развитие </w:t>
      </w:r>
      <w:proofErr w:type="spellStart"/>
      <w:r w:rsidRPr="00CE2E32">
        <w:rPr>
          <w:rFonts w:ascii="Times New Roman" w:hAnsi="Times New Roman"/>
          <w:sz w:val="24"/>
          <w:szCs w:val="24"/>
        </w:rPr>
        <w:t>надпредметного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образования для среды с возрастающей неопределенностью, а к</w:t>
      </w:r>
      <w:r w:rsidR="002A2124" w:rsidRPr="00CE2E32">
        <w:rPr>
          <w:rFonts w:ascii="Times New Roman" w:hAnsi="Times New Roman"/>
          <w:sz w:val="24"/>
          <w:szCs w:val="24"/>
        </w:rPr>
        <w:t xml:space="preserve"> 2022 году в школьном образовании</w:t>
      </w:r>
      <w:r w:rsidRPr="00CE2E32">
        <w:rPr>
          <w:rFonts w:ascii="Times New Roman" w:hAnsi="Times New Roman"/>
          <w:sz w:val="24"/>
          <w:szCs w:val="24"/>
        </w:rPr>
        <w:t xml:space="preserve"> должна быть сформирована к</w:t>
      </w:r>
      <w:r w:rsidR="002A2124" w:rsidRPr="00CE2E32">
        <w:rPr>
          <w:rFonts w:ascii="Times New Roman" w:hAnsi="Times New Roman"/>
          <w:sz w:val="24"/>
          <w:szCs w:val="24"/>
        </w:rPr>
        <w:t>ультура самостоятельности: развитие форм ранней социализации, включающих</w:t>
      </w:r>
      <w:r w:rsidRPr="00CE2E32">
        <w:rPr>
          <w:rFonts w:ascii="Times New Roman" w:hAnsi="Times New Roman"/>
          <w:sz w:val="24"/>
          <w:szCs w:val="24"/>
        </w:rPr>
        <w:t xml:space="preserve"> школьников</w:t>
      </w:r>
      <w:r w:rsidR="002A2124" w:rsidRPr="00CE2E32">
        <w:rPr>
          <w:rFonts w:ascii="Times New Roman" w:hAnsi="Times New Roman"/>
          <w:sz w:val="24"/>
          <w:szCs w:val="24"/>
        </w:rPr>
        <w:t xml:space="preserve"> во взрослую жизнь (предприниматели и пр.) [</w:t>
      </w:r>
      <w:r w:rsidR="00190AE9" w:rsidRPr="00CE2E32">
        <w:rPr>
          <w:rFonts w:ascii="Times New Roman" w:hAnsi="Times New Roman"/>
          <w:sz w:val="24"/>
          <w:szCs w:val="24"/>
        </w:rPr>
        <w:t>5</w:t>
      </w:r>
      <w:r w:rsidR="002A2124" w:rsidRPr="00CE2E32">
        <w:rPr>
          <w:rFonts w:ascii="Times New Roman" w:hAnsi="Times New Roman"/>
          <w:sz w:val="24"/>
          <w:szCs w:val="24"/>
        </w:rPr>
        <w:t xml:space="preserve">]. </w:t>
      </w:r>
    </w:p>
    <w:p w14:paraId="4224F711" w14:textId="0E767554" w:rsidR="00190AE9" w:rsidRPr="00CE2E32" w:rsidRDefault="00190AE9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2E32">
        <w:rPr>
          <w:rFonts w:ascii="Times New Roman" w:hAnsi="Times New Roman"/>
          <w:sz w:val="24"/>
          <w:szCs w:val="24"/>
        </w:rPr>
        <w:t xml:space="preserve">Как отмечается в докладе центра стратегических разработок и высшей школы экономики «Двенадцать решений для нового образования», </w:t>
      </w:r>
      <w:r w:rsidR="008140B6" w:rsidRPr="00CE2E32">
        <w:rPr>
          <w:rFonts w:ascii="Times New Roman" w:hAnsi="Times New Roman"/>
          <w:sz w:val="24"/>
          <w:szCs w:val="24"/>
        </w:rPr>
        <w:t xml:space="preserve">для </w:t>
      </w:r>
      <w:r w:rsidRPr="00CE2E32">
        <w:rPr>
          <w:rFonts w:ascii="Times New Roman" w:hAnsi="Times New Roman"/>
          <w:sz w:val="24"/>
          <w:szCs w:val="24"/>
        </w:rPr>
        <w:t>современн</w:t>
      </w:r>
      <w:r w:rsidR="008140B6" w:rsidRPr="00CE2E32">
        <w:rPr>
          <w:rFonts w:ascii="Times New Roman" w:hAnsi="Times New Roman"/>
          <w:sz w:val="24"/>
          <w:szCs w:val="24"/>
        </w:rPr>
        <w:t>ой</w:t>
      </w:r>
      <w:r w:rsidRPr="00CE2E32">
        <w:rPr>
          <w:rFonts w:ascii="Times New Roman" w:hAnsi="Times New Roman"/>
          <w:sz w:val="24"/>
          <w:szCs w:val="24"/>
        </w:rPr>
        <w:t xml:space="preserve"> ситуаци</w:t>
      </w:r>
      <w:r w:rsidR="008140B6" w:rsidRPr="00CE2E32">
        <w:rPr>
          <w:rFonts w:ascii="Times New Roman" w:hAnsi="Times New Roman"/>
          <w:sz w:val="24"/>
          <w:szCs w:val="24"/>
        </w:rPr>
        <w:t>и</w:t>
      </w:r>
      <w:r w:rsidRPr="00CE2E32">
        <w:rPr>
          <w:rFonts w:ascii="Times New Roman" w:hAnsi="Times New Roman"/>
          <w:sz w:val="24"/>
          <w:szCs w:val="24"/>
        </w:rPr>
        <w:t xml:space="preserve"> характер</w:t>
      </w:r>
      <w:r w:rsidR="00D64BEA" w:rsidRPr="00CE2E32">
        <w:rPr>
          <w:rFonts w:ascii="Times New Roman" w:hAnsi="Times New Roman"/>
          <w:sz w:val="24"/>
          <w:szCs w:val="24"/>
        </w:rPr>
        <w:t>но</w:t>
      </w:r>
      <w:r w:rsidRPr="00CE2E32">
        <w:rPr>
          <w:rFonts w:ascii="Times New Roman" w:hAnsi="Times New Roman"/>
          <w:sz w:val="24"/>
          <w:szCs w:val="24"/>
        </w:rPr>
        <w:t xml:space="preserve"> изменен</w:t>
      </w:r>
      <w:r w:rsidR="00D64BEA" w:rsidRPr="00CE2E32">
        <w:rPr>
          <w:rFonts w:ascii="Times New Roman" w:hAnsi="Times New Roman"/>
          <w:sz w:val="24"/>
          <w:szCs w:val="24"/>
        </w:rPr>
        <w:t>ие</w:t>
      </w:r>
      <w:r w:rsidRPr="00CE2E32">
        <w:rPr>
          <w:rFonts w:ascii="Times New Roman" w:hAnsi="Times New Roman"/>
          <w:sz w:val="24"/>
          <w:szCs w:val="24"/>
        </w:rPr>
        <w:t xml:space="preserve"> учебны</w:t>
      </w:r>
      <w:r w:rsidR="00D64BEA" w:rsidRPr="00CE2E32">
        <w:rPr>
          <w:rFonts w:ascii="Times New Roman" w:hAnsi="Times New Roman"/>
          <w:sz w:val="24"/>
          <w:szCs w:val="24"/>
        </w:rPr>
        <w:t>х</w:t>
      </w:r>
      <w:r w:rsidRPr="00CE2E32">
        <w:rPr>
          <w:rFonts w:ascii="Times New Roman" w:hAnsi="Times New Roman"/>
          <w:sz w:val="24"/>
          <w:szCs w:val="24"/>
        </w:rPr>
        <w:t xml:space="preserve"> план</w:t>
      </w:r>
      <w:r w:rsidR="00D64BEA" w:rsidRPr="00CE2E32">
        <w:rPr>
          <w:rFonts w:ascii="Times New Roman" w:hAnsi="Times New Roman"/>
          <w:sz w:val="24"/>
          <w:szCs w:val="24"/>
        </w:rPr>
        <w:t>ов</w:t>
      </w:r>
      <w:r w:rsidRPr="00CE2E32">
        <w:rPr>
          <w:rFonts w:ascii="Times New Roman" w:hAnsi="Times New Roman"/>
          <w:sz w:val="24"/>
          <w:szCs w:val="24"/>
        </w:rPr>
        <w:t xml:space="preserve"> школ, колледжей, вузов</w:t>
      </w:r>
      <w:r w:rsidR="00D64BEA" w:rsidRPr="00CE2E32">
        <w:rPr>
          <w:rFonts w:ascii="Times New Roman" w:hAnsi="Times New Roman"/>
          <w:sz w:val="24"/>
          <w:szCs w:val="24"/>
        </w:rPr>
        <w:t xml:space="preserve"> в ответ на новые вызовы</w:t>
      </w:r>
      <w:r w:rsidRPr="00CE2E32">
        <w:rPr>
          <w:rFonts w:ascii="Times New Roman" w:hAnsi="Times New Roman"/>
          <w:sz w:val="24"/>
          <w:szCs w:val="24"/>
        </w:rPr>
        <w:t xml:space="preserve">: теперь в них не менее 30% занимает проектная деятельность, специально развивающая социальные и эмоциональные навыки — навыки </w:t>
      </w:r>
      <w:r w:rsidRPr="00CE2E32">
        <w:rPr>
          <w:rFonts w:ascii="Times New Roman" w:hAnsi="Times New Roman"/>
          <w:sz w:val="24"/>
          <w:szCs w:val="24"/>
          <w:lang w:val="en-US"/>
        </w:rPr>
        <w:t>XXI</w:t>
      </w:r>
      <w:r w:rsidRPr="00CE2E32">
        <w:rPr>
          <w:rFonts w:ascii="Times New Roman" w:hAnsi="Times New Roman"/>
          <w:sz w:val="24"/>
          <w:szCs w:val="24"/>
        </w:rPr>
        <w:t xml:space="preserve"> века (кооперация, коммуникация, креативность, критическое мышление, самоорганизация, умение учиться.)</w:t>
      </w:r>
      <w:r w:rsidR="00D64BEA" w:rsidRPr="00CE2E32">
        <w:rPr>
          <w:rFonts w:ascii="Times New Roman" w:hAnsi="Times New Roman"/>
          <w:sz w:val="24"/>
          <w:szCs w:val="24"/>
        </w:rPr>
        <w:t>, обеспечивается</w:t>
      </w:r>
      <w:r w:rsidRPr="00CE2E32">
        <w:rPr>
          <w:rFonts w:ascii="Times New Roman" w:hAnsi="Times New Roman"/>
          <w:sz w:val="24"/>
          <w:szCs w:val="24"/>
        </w:rPr>
        <w:t xml:space="preserve"> поддержка проектных</w:t>
      </w:r>
      <w:proofErr w:type="gramEnd"/>
      <w:r w:rsidRPr="00CE2E32">
        <w:rPr>
          <w:rFonts w:ascii="Times New Roman" w:hAnsi="Times New Roman"/>
          <w:sz w:val="24"/>
          <w:szCs w:val="24"/>
        </w:rPr>
        <w:t xml:space="preserve"> и образовательных программ, обеспечивающих школьников опытом позитивной социальной деятельности, предпрофессиональными пробами, занятиями по развитию способностей</w:t>
      </w:r>
      <w:r w:rsidR="005A6C62" w:rsidRPr="00CE2E32">
        <w:rPr>
          <w:rFonts w:ascii="Times New Roman" w:hAnsi="Times New Roman"/>
          <w:sz w:val="24"/>
          <w:szCs w:val="24"/>
        </w:rPr>
        <w:t xml:space="preserve"> </w:t>
      </w:r>
      <w:r w:rsidR="00D64BEA" w:rsidRPr="00CE2E32">
        <w:rPr>
          <w:rFonts w:ascii="Times New Roman" w:hAnsi="Times New Roman"/>
          <w:sz w:val="24"/>
          <w:szCs w:val="24"/>
        </w:rPr>
        <w:t>[6, с. 71].</w:t>
      </w:r>
    </w:p>
    <w:p w14:paraId="1F271F25" w14:textId="243F85F9" w:rsidR="00190AE9" w:rsidRPr="00CE2E32" w:rsidRDefault="00CF13C0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Авторский коллектив [7, с. 72] отмечают, что растущая сложность мира будет сопровождаться дальнейшим ростом разнообразия существующих навыков и знаний, современным работникам будут необходимы навыки и знания, которые помогут справиться с растущей сложностью нашей цивилизации, включая системное и </w:t>
      </w:r>
      <w:proofErr w:type="spellStart"/>
      <w:r w:rsidRPr="00CE2E32">
        <w:rPr>
          <w:rFonts w:ascii="Times New Roman" w:hAnsi="Times New Roman"/>
          <w:sz w:val="24"/>
          <w:szCs w:val="24"/>
        </w:rPr>
        <w:t>экосистемное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мышление, дизай</w:t>
      </w:r>
      <w:proofErr w:type="gramStart"/>
      <w:r w:rsidRPr="00CE2E32">
        <w:rPr>
          <w:rFonts w:ascii="Times New Roman" w:hAnsi="Times New Roman"/>
          <w:sz w:val="24"/>
          <w:szCs w:val="24"/>
        </w:rPr>
        <w:t>н-</w:t>
      </w:r>
      <w:proofErr w:type="gramEnd"/>
      <w:r w:rsidRPr="00CE2E32">
        <w:rPr>
          <w:rFonts w:ascii="Times New Roman" w:hAnsi="Times New Roman"/>
          <w:sz w:val="24"/>
          <w:szCs w:val="24"/>
        </w:rPr>
        <w:t xml:space="preserve"> и проектное мышление</w:t>
      </w:r>
      <w:r w:rsidR="005A6C62" w:rsidRPr="00CE2E32">
        <w:rPr>
          <w:rFonts w:ascii="Times New Roman" w:hAnsi="Times New Roman"/>
          <w:sz w:val="24"/>
          <w:szCs w:val="24"/>
        </w:rPr>
        <w:t xml:space="preserve">. </w:t>
      </w:r>
    </w:p>
    <w:p w14:paraId="2F64086A" w14:textId="77777777" w:rsidR="003B7A00" w:rsidRDefault="00176A47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В-четвертых, в настоящее время</w:t>
      </w:r>
      <w:r w:rsidR="00FF0788" w:rsidRPr="00CE2E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F0788" w:rsidRPr="00CE2E32">
        <w:rPr>
          <w:rFonts w:ascii="Times New Roman" w:hAnsi="Times New Roman"/>
          <w:sz w:val="24"/>
          <w:szCs w:val="24"/>
        </w:rPr>
        <w:t>заметно</w:t>
      </w:r>
      <w:r w:rsidR="00B42968" w:rsidRPr="00CE2E32">
        <w:rPr>
          <w:rFonts w:ascii="Times New Roman" w:hAnsi="Times New Roman"/>
          <w:sz w:val="24"/>
          <w:szCs w:val="24"/>
        </w:rPr>
        <w:t xml:space="preserve"> несистемное</w:t>
      </w:r>
      <w:proofErr w:type="gramEnd"/>
      <w:r w:rsidR="00B42968" w:rsidRPr="00CE2E32">
        <w:rPr>
          <w:rFonts w:ascii="Times New Roman" w:hAnsi="Times New Roman"/>
          <w:sz w:val="24"/>
          <w:szCs w:val="24"/>
        </w:rPr>
        <w:t xml:space="preserve"> применение проектной технологии в урочной деятельности, низкий процент участия в конференциях, конкурсах</w:t>
      </w:r>
      <w:r w:rsidR="005A6C62" w:rsidRPr="00CE2E32">
        <w:rPr>
          <w:rFonts w:ascii="Times New Roman" w:hAnsi="Times New Roman"/>
          <w:sz w:val="24"/>
          <w:szCs w:val="24"/>
        </w:rPr>
        <w:t>.</w:t>
      </w:r>
      <w:r w:rsidR="00FF0788" w:rsidRPr="00CE2E32">
        <w:rPr>
          <w:rFonts w:ascii="Times New Roman" w:hAnsi="Times New Roman"/>
          <w:sz w:val="24"/>
          <w:szCs w:val="24"/>
        </w:rPr>
        <w:t xml:space="preserve"> </w:t>
      </w:r>
      <w:r w:rsidR="00B42968" w:rsidRPr="00CE2E32">
        <w:rPr>
          <w:rFonts w:ascii="Times New Roman" w:hAnsi="Times New Roman"/>
          <w:sz w:val="24"/>
          <w:szCs w:val="24"/>
        </w:rPr>
        <w:t xml:space="preserve">В общеобразовательных учреждениях и в </w:t>
      </w:r>
      <w:proofErr w:type="spellStart"/>
      <w:r w:rsidR="00B42968" w:rsidRPr="00CE2E32">
        <w:rPr>
          <w:rFonts w:ascii="Times New Roman" w:hAnsi="Times New Roman"/>
          <w:sz w:val="24"/>
          <w:szCs w:val="24"/>
        </w:rPr>
        <w:t>Мастерграде</w:t>
      </w:r>
      <w:proofErr w:type="spellEnd"/>
      <w:r w:rsidR="00B42968" w:rsidRPr="00CE2E32">
        <w:rPr>
          <w:rFonts w:ascii="Times New Roman" w:hAnsi="Times New Roman"/>
          <w:sz w:val="24"/>
          <w:szCs w:val="24"/>
        </w:rPr>
        <w:t xml:space="preserve">, в частности, предусматривается, что данные результаты достигаются за счет индивидуальной работы школьников (чаще всего при подготовке к конференциям или конкурсам проектов). </w:t>
      </w:r>
    </w:p>
    <w:p w14:paraId="4CCE3BA8" w14:textId="058DE3AD" w:rsidR="00B42968" w:rsidRPr="00CE2E32" w:rsidRDefault="00B42968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Но этого недостаточно, и необходимо формировать и развивать умение проектировать в целом у выпускников. Это означает, что нужно:</w:t>
      </w:r>
    </w:p>
    <w:p w14:paraId="1ED376FF" w14:textId="77777777" w:rsidR="00B42968" w:rsidRPr="00CE2E32" w:rsidRDefault="00B42968" w:rsidP="00CE2E32">
      <w:pPr>
        <w:spacing w:after="0" w:line="23" w:lineRule="atLeast"/>
        <w:ind w:firstLine="709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 </w:t>
      </w:r>
      <w:r w:rsidRPr="00CE2E32">
        <w:rPr>
          <w:rFonts w:ascii="Times New Roman" w:hAnsi="Times New Roman"/>
          <w:color w:val="000000"/>
          <w:sz w:val="24"/>
          <w:szCs w:val="24"/>
        </w:rPr>
        <w:t>-  создать ситуацию и пространство, мотивирующие ребенка на активную проектную деятельность, продумать систему сопровождения, разработать дидактический материал;</w:t>
      </w:r>
    </w:p>
    <w:p w14:paraId="3188DBBF" w14:textId="77777777" w:rsidR="00B42968" w:rsidRPr="00CE2E32" w:rsidRDefault="00B42968" w:rsidP="00CE2E32">
      <w:pPr>
        <w:spacing w:after="0" w:line="23" w:lineRule="atLeast"/>
        <w:ind w:firstLine="709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CE2E32">
        <w:rPr>
          <w:rFonts w:ascii="Times New Roman" w:hAnsi="Times New Roman"/>
          <w:color w:val="000000"/>
          <w:sz w:val="24"/>
          <w:szCs w:val="24"/>
        </w:rPr>
        <w:t>-  проверить может ли интенсивное погружение учащихся 8-х классов в проектную деятельность вызвать у них интерес к этому направлению деятельности и сформировать соответствующие умения (возможно какой-то компонент).</w:t>
      </w:r>
    </w:p>
    <w:p w14:paraId="6A62F052" w14:textId="77777777" w:rsidR="00B42968" w:rsidRPr="00CE2E32" w:rsidRDefault="00B42968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70AA73FF" w14:textId="77777777" w:rsidR="00004C55" w:rsidRPr="00CE2E32" w:rsidRDefault="00527B8B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10. </w:t>
      </w:r>
      <w:r w:rsidRPr="00CE2E32">
        <w:rPr>
          <w:rFonts w:ascii="Times New Roman" w:hAnsi="Times New Roman"/>
          <w:i/>
          <w:iCs/>
          <w:sz w:val="24"/>
          <w:szCs w:val="24"/>
        </w:rPr>
        <w:t>Педагогические, организационно-педагогические и др. средства решения заявленной проблемы с подробным описанием (указываются конкретные образовательные практики/формы организации образовательного процесса, в рамках которых будет решаться заявленная проблема, дается их подробное описание, последовательность и условия их реализации).</w:t>
      </w:r>
      <w:r w:rsidRPr="00CE2E32">
        <w:rPr>
          <w:rFonts w:ascii="Times New Roman" w:hAnsi="Times New Roman"/>
          <w:sz w:val="24"/>
          <w:szCs w:val="24"/>
        </w:rPr>
        <w:t xml:space="preserve"> </w:t>
      </w:r>
    </w:p>
    <w:p w14:paraId="1021B205" w14:textId="160AAB81" w:rsidR="00912398" w:rsidRDefault="00100F5C" w:rsidP="00AD2E5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Для решения заявленной проблемы в МАОУ «СОШ «</w:t>
      </w:r>
      <w:proofErr w:type="spellStart"/>
      <w:r w:rsidRPr="00CE2E32">
        <w:rPr>
          <w:rFonts w:ascii="Times New Roman" w:hAnsi="Times New Roman"/>
          <w:sz w:val="24"/>
          <w:szCs w:val="24"/>
        </w:rPr>
        <w:t>Мастерград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FF0788" w:rsidRPr="00CE2E32">
        <w:rPr>
          <w:rFonts w:ascii="Times New Roman" w:hAnsi="Times New Roman"/>
          <w:sz w:val="24"/>
          <w:szCs w:val="24"/>
        </w:rPr>
        <w:t>г</w:t>
      </w:r>
      <w:proofErr w:type="gramStart"/>
      <w:r w:rsidR="00FF0788" w:rsidRPr="00CE2E32">
        <w:rPr>
          <w:rFonts w:ascii="Times New Roman" w:hAnsi="Times New Roman"/>
          <w:sz w:val="24"/>
          <w:szCs w:val="24"/>
        </w:rPr>
        <w:t>.П</w:t>
      </w:r>
      <w:proofErr w:type="gramEnd"/>
      <w:r w:rsidR="00FF0788" w:rsidRPr="00CE2E32">
        <w:rPr>
          <w:rFonts w:ascii="Times New Roman" w:hAnsi="Times New Roman"/>
          <w:sz w:val="24"/>
          <w:szCs w:val="24"/>
        </w:rPr>
        <w:t>ерми</w:t>
      </w:r>
      <w:proofErr w:type="spellEnd"/>
      <w:r w:rsidR="00FF0788" w:rsidRPr="00CE2E32">
        <w:rPr>
          <w:rFonts w:ascii="Times New Roman" w:hAnsi="Times New Roman"/>
          <w:sz w:val="24"/>
          <w:szCs w:val="24"/>
        </w:rPr>
        <w:t xml:space="preserve"> </w:t>
      </w:r>
      <w:r w:rsidRPr="00CE2E32">
        <w:rPr>
          <w:rFonts w:ascii="Times New Roman" w:hAnsi="Times New Roman"/>
          <w:sz w:val="24"/>
          <w:szCs w:val="24"/>
        </w:rPr>
        <w:t xml:space="preserve">разработан </w:t>
      </w:r>
      <w:r w:rsidR="00FF0788" w:rsidRPr="00CE2E32">
        <w:rPr>
          <w:rFonts w:ascii="Times New Roman" w:hAnsi="Times New Roman"/>
          <w:sz w:val="24"/>
          <w:szCs w:val="24"/>
        </w:rPr>
        <w:t>проект «EDUTERRA»</w:t>
      </w:r>
      <w:r w:rsidRPr="00CE2E32">
        <w:rPr>
          <w:rFonts w:ascii="Times New Roman" w:hAnsi="Times New Roman"/>
          <w:sz w:val="24"/>
          <w:szCs w:val="24"/>
        </w:rPr>
        <w:t xml:space="preserve"> для учащихся 8-х классов, направленн</w:t>
      </w:r>
      <w:r w:rsidR="00FF0788" w:rsidRPr="00CE2E32">
        <w:rPr>
          <w:rFonts w:ascii="Times New Roman" w:hAnsi="Times New Roman"/>
          <w:sz w:val="24"/>
          <w:szCs w:val="24"/>
        </w:rPr>
        <w:t>ый</w:t>
      </w:r>
      <w:r w:rsidRPr="00CE2E32">
        <w:rPr>
          <w:rFonts w:ascii="Times New Roman" w:hAnsi="Times New Roman"/>
          <w:sz w:val="24"/>
          <w:szCs w:val="24"/>
        </w:rPr>
        <w:t xml:space="preserve"> на развитие детской адаптивной проектной активности в предмете.  </w:t>
      </w:r>
      <w:r w:rsidR="00912398" w:rsidRPr="00912398">
        <w:rPr>
          <w:rFonts w:ascii="Times New Roman" w:hAnsi="Times New Roman"/>
          <w:sz w:val="24"/>
          <w:szCs w:val="24"/>
        </w:rPr>
        <w:t>Мы опираемся на определение данное Н.Ю. Пахомовой [</w:t>
      </w:r>
      <w:r w:rsidR="00912398">
        <w:rPr>
          <w:rFonts w:ascii="Times New Roman" w:hAnsi="Times New Roman"/>
          <w:sz w:val="24"/>
          <w:szCs w:val="24"/>
        </w:rPr>
        <w:t>1</w:t>
      </w:r>
      <w:r w:rsidR="00912398" w:rsidRPr="00912398">
        <w:rPr>
          <w:rFonts w:ascii="Times New Roman" w:hAnsi="Times New Roman"/>
          <w:sz w:val="24"/>
          <w:szCs w:val="24"/>
        </w:rPr>
        <w:t xml:space="preserve">2, с. 12]: </w:t>
      </w:r>
      <w:r w:rsidR="009123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912398" w:rsidRPr="009123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чебный проект </w:t>
      </w:r>
      <w:r w:rsidR="00513E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r w:rsidR="00912398" w:rsidRPr="009123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это</w:t>
      </w:r>
      <w:r w:rsidR="00901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деятельность по </w:t>
      </w:r>
      <w:proofErr w:type="spellStart"/>
      <w:r w:rsidR="001170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замысливанию</w:t>
      </w:r>
      <w:proofErr w:type="spellEnd"/>
      <w:r w:rsidR="001170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/разработке, реализации и</w:t>
      </w:r>
      <w:r w:rsidR="009014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123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публично</w:t>
      </w:r>
      <w:r w:rsidR="001170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</w:t>
      </w:r>
      <w:r w:rsidR="009123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представлен</w:t>
      </w:r>
      <w:r w:rsidR="001170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ию учеником</w:t>
      </w:r>
      <w:r w:rsidR="009123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практическ</w:t>
      </w:r>
      <w:r w:rsidR="001170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</w:t>
      </w:r>
      <w:r w:rsidR="009123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продукт</w:t>
      </w:r>
      <w:r w:rsidR="001170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9123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созданн</w:t>
      </w:r>
      <w:r w:rsidR="001170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</w:t>
      </w:r>
      <w:r w:rsidR="009123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тематике того или иного учебного предмета.</w:t>
      </w:r>
      <w:r w:rsidR="004445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Учащийся может быть автором проекта, а может быть только разработчиком проекта, тем</w:t>
      </w:r>
      <w:r w:rsidR="00513E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44450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которого предложил куратор проекта (учитель-предметник).</w:t>
      </w:r>
    </w:p>
    <w:p w14:paraId="2C3FC434" w14:textId="155DD332" w:rsidR="00100F5C" w:rsidRPr="00CE2E32" w:rsidRDefault="00FF0788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Суть проекта </w:t>
      </w:r>
      <w:r w:rsidR="00100F5C" w:rsidRPr="00CE2E32">
        <w:rPr>
          <w:rFonts w:ascii="Times New Roman" w:hAnsi="Times New Roman"/>
          <w:sz w:val="24"/>
          <w:szCs w:val="24"/>
        </w:rPr>
        <w:t xml:space="preserve">заключается в том, что организуются специальные условия для </w:t>
      </w:r>
      <w:r w:rsidR="009014A8">
        <w:rPr>
          <w:rFonts w:ascii="Times New Roman" w:hAnsi="Times New Roman"/>
          <w:sz w:val="24"/>
          <w:szCs w:val="24"/>
        </w:rPr>
        <w:t xml:space="preserve">самостоятельного учебного проектирования и </w:t>
      </w:r>
      <w:r w:rsidR="00100F5C" w:rsidRPr="00CE2E32">
        <w:rPr>
          <w:rFonts w:ascii="Times New Roman" w:hAnsi="Times New Roman"/>
          <w:sz w:val="24"/>
          <w:szCs w:val="24"/>
        </w:rPr>
        <w:t xml:space="preserve">творческой работы учащихся. Опыт школьников, полученный в ходе уроков, осмысленный и осознанный, превращается в средство для </w:t>
      </w:r>
      <w:r w:rsidR="00100F5C" w:rsidRPr="00CE2E32">
        <w:rPr>
          <w:rFonts w:ascii="Times New Roman" w:hAnsi="Times New Roman"/>
          <w:sz w:val="24"/>
          <w:szCs w:val="24"/>
        </w:rPr>
        <w:lastRenderedPageBreak/>
        <w:t xml:space="preserve">достижения новой цели, поставленной в ходе подготовки и проведения </w:t>
      </w:r>
      <w:r w:rsidRPr="00CE2E32">
        <w:rPr>
          <w:rFonts w:ascii="Times New Roman" w:hAnsi="Times New Roman"/>
          <w:sz w:val="24"/>
          <w:szCs w:val="24"/>
        </w:rPr>
        <w:t>мероприятий проекта</w:t>
      </w:r>
      <w:r w:rsidR="00100F5C" w:rsidRPr="00CE2E32">
        <w:rPr>
          <w:rFonts w:ascii="Times New Roman" w:hAnsi="Times New Roman"/>
          <w:sz w:val="24"/>
          <w:szCs w:val="24"/>
        </w:rPr>
        <w:t>.</w:t>
      </w:r>
      <w:r w:rsidR="00444507">
        <w:rPr>
          <w:rFonts w:ascii="Times New Roman" w:hAnsi="Times New Roman"/>
          <w:sz w:val="24"/>
          <w:szCs w:val="24"/>
        </w:rPr>
        <w:t xml:space="preserve"> </w:t>
      </w:r>
      <w:r w:rsidR="00100F5C" w:rsidRPr="00CE2E32">
        <w:rPr>
          <w:rFonts w:ascii="Times New Roman" w:hAnsi="Times New Roman"/>
          <w:sz w:val="24"/>
          <w:szCs w:val="24"/>
        </w:rPr>
        <w:t xml:space="preserve">При этом любой из участников </w:t>
      </w:r>
      <w:r w:rsidRPr="00CE2E32">
        <w:rPr>
          <w:rFonts w:ascii="Times New Roman" w:hAnsi="Times New Roman"/>
          <w:sz w:val="24"/>
          <w:szCs w:val="24"/>
        </w:rPr>
        <w:t>проекта</w:t>
      </w:r>
      <w:r w:rsidR="00100F5C" w:rsidRPr="00CE2E32">
        <w:rPr>
          <w:rFonts w:ascii="Times New Roman" w:hAnsi="Times New Roman"/>
          <w:sz w:val="24"/>
          <w:szCs w:val="24"/>
        </w:rPr>
        <w:t xml:space="preserve"> – это действительно активный участник происходящего, а не зритель: у каждого – свои смыслы, своя деятельность, свои переживания. В ситуации ограниченности ресурсов (содержание и время) учащийся имеет неограниченные возможности для самовыражения, развития и демонстрации предметных и </w:t>
      </w:r>
      <w:proofErr w:type="spellStart"/>
      <w:r w:rsidR="00100F5C" w:rsidRPr="00CE2E3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="00100F5C" w:rsidRPr="00CE2E32">
        <w:rPr>
          <w:rFonts w:ascii="Times New Roman" w:hAnsi="Times New Roman"/>
          <w:sz w:val="24"/>
          <w:szCs w:val="24"/>
        </w:rPr>
        <w:t xml:space="preserve"> умений. </w:t>
      </w:r>
    </w:p>
    <w:p w14:paraId="711E3390" w14:textId="5924260A" w:rsidR="00513E2A" w:rsidRDefault="00100F5C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CE2E32">
        <w:rPr>
          <w:rFonts w:ascii="Times New Roman" w:hAnsi="Times New Roman"/>
          <w:sz w:val="24"/>
          <w:szCs w:val="24"/>
          <w:highlight w:val="white"/>
          <w:u w:val="single"/>
        </w:rPr>
        <w:t>Гипотеза</w:t>
      </w:r>
      <w:r w:rsidRPr="00CE2E32">
        <w:rPr>
          <w:rFonts w:ascii="Times New Roman" w:hAnsi="Times New Roman"/>
          <w:sz w:val="24"/>
          <w:szCs w:val="24"/>
          <w:highlight w:val="white"/>
        </w:rPr>
        <w:t xml:space="preserve">: проект </w:t>
      </w:r>
      <w:r w:rsidR="00FF0788" w:rsidRPr="00CE2E32">
        <w:rPr>
          <w:rFonts w:ascii="Times New Roman" w:hAnsi="Times New Roman"/>
          <w:sz w:val="24"/>
          <w:szCs w:val="24"/>
        </w:rPr>
        <w:t>«EDUTERRA»</w:t>
      </w:r>
      <w:r w:rsidRPr="00CE2E32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513E2A">
        <w:rPr>
          <w:rFonts w:ascii="Times New Roman" w:hAnsi="Times New Roman"/>
          <w:sz w:val="24"/>
          <w:szCs w:val="24"/>
          <w:highlight w:val="white"/>
        </w:rPr>
        <w:t>позволит ученику научиться осуществлять самостоятельные учебные проектные действия, которые позволят ему возбудить (или удержать) интерес к учебному содержанию того или иного предмета, в перспективе выстроить самостоятельные осознанные действия по образовательному продвижению.</w:t>
      </w:r>
    </w:p>
    <w:p w14:paraId="2C0D250B" w14:textId="7634BA2A" w:rsidR="00100F5C" w:rsidRPr="00CE2E32" w:rsidRDefault="00100F5C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 w:rsidRPr="00CE2E32">
        <w:rPr>
          <w:rFonts w:ascii="Times New Roman" w:hAnsi="Times New Roman"/>
          <w:sz w:val="24"/>
          <w:szCs w:val="24"/>
          <w:highlight w:val="white"/>
          <w:u w:val="single"/>
        </w:rPr>
        <w:t>Цель проекта</w:t>
      </w:r>
      <w:r w:rsidRPr="00CE2E32">
        <w:rPr>
          <w:rFonts w:ascii="Times New Roman" w:hAnsi="Times New Roman"/>
          <w:sz w:val="24"/>
          <w:szCs w:val="24"/>
          <w:highlight w:val="white"/>
        </w:rPr>
        <w:t xml:space="preserve"> – разработка образовательной практики, направленной на </w:t>
      </w:r>
      <w:r w:rsidR="00091BA5">
        <w:rPr>
          <w:rFonts w:ascii="Times New Roman" w:hAnsi="Times New Roman"/>
          <w:sz w:val="24"/>
          <w:szCs w:val="24"/>
          <w:highlight w:val="white"/>
        </w:rPr>
        <w:t xml:space="preserve">формирование и </w:t>
      </w:r>
      <w:r w:rsidRPr="00CE2E32">
        <w:rPr>
          <w:rFonts w:ascii="Times New Roman" w:hAnsi="Times New Roman"/>
          <w:sz w:val="24"/>
          <w:szCs w:val="24"/>
          <w:highlight w:val="white"/>
        </w:rPr>
        <w:t>развитие проектной активности школьников</w:t>
      </w:r>
      <w:r w:rsidR="00D351D8" w:rsidRPr="00CE2E32">
        <w:rPr>
          <w:rFonts w:ascii="Times New Roman" w:hAnsi="Times New Roman"/>
          <w:sz w:val="24"/>
          <w:szCs w:val="24"/>
          <w:highlight w:val="white"/>
        </w:rPr>
        <w:t xml:space="preserve"> (проявления интереса к проектной деятельности).</w:t>
      </w:r>
    </w:p>
    <w:p w14:paraId="3D643ABB" w14:textId="77777777" w:rsidR="009957F0" w:rsidRDefault="009957F0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F52F46F" w14:textId="6FD79B0D" w:rsidR="00100F5C" w:rsidRDefault="00100F5C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CE2E32">
        <w:rPr>
          <w:rFonts w:ascii="Times New Roman" w:hAnsi="Times New Roman"/>
          <w:i/>
          <w:iCs/>
          <w:sz w:val="24"/>
          <w:szCs w:val="24"/>
        </w:rPr>
        <w:t>Описание проекта</w:t>
      </w:r>
    </w:p>
    <w:p w14:paraId="77A5527A" w14:textId="77777777" w:rsidR="00091BA5" w:rsidRPr="00CE2E32" w:rsidRDefault="00091BA5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FF6871E" w14:textId="25BBA5F4" w:rsidR="00E468EB" w:rsidRDefault="009957F0" w:rsidP="00CE2E32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  <w:highlight w:val="white"/>
        </w:rPr>
        <w:t>Проект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CE2E32">
        <w:rPr>
          <w:rFonts w:ascii="Times New Roman" w:hAnsi="Times New Roman"/>
          <w:sz w:val="24"/>
          <w:szCs w:val="24"/>
        </w:rPr>
        <w:t>«EDUTERRA»</w:t>
      </w:r>
      <w:r>
        <w:rPr>
          <w:rFonts w:ascii="Times New Roman" w:hAnsi="Times New Roman"/>
          <w:sz w:val="24"/>
          <w:szCs w:val="24"/>
        </w:rPr>
        <w:t xml:space="preserve"> </w:t>
      </w:r>
      <w:r w:rsidR="00E468EB">
        <w:rPr>
          <w:rFonts w:ascii="Times New Roman" w:hAnsi="Times New Roman"/>
          <w:sz w:val="24"/>
          <w:szCs w:val="24"/>
        </w:rPr>
        <w:t xml:space="preserve">позволяет создать </w:t>
      </w:r>
      <w:r w:rsidR="00E468EB" w:rsidRPr="00CE2E32">
        <w:rPr>
          <w:rFonts w:ascii="Times New Roman" w:hAnsi="Times New Roman"/>
          <w:sz w:val="24"/>
          <w:szCs w:val="24"/>
        </w:rPr>
        <w:t xml:space="preserve">специальные условия для </w:t>
      </w:r>
      <w:r w:rsidR="008D5765" w:rsidRPr="008D5765">
        <w:rPr>
          <w:rFonts w:ascii="Times New Roman" w:hAnsi="Times New Roman"/>
          <w:sz w:val="24"/>
          <w:szCs w:val="24"/>
        </w:rPr>
        <w:t>реализации самостоятельных учебных проектов</w:t>
      </w:r>
      <w:r w:rsidR="006061F4">
        <w:rPr>
          <w:sz w:val="24"/>
          <w:szCs w:val="24"/>
        </w:rPr>
        <w:t xml:space="preserve"> </w:t>
      </w:r>
      <w:r w:rsidR="00E468EB" w:rsidRPr="00CE2E32">
        <w:rPr>
          <w:rFonts w:ascii="Times New Roman" w:hAnsi="Times New Roman"/>
          <w:sz w:val="24"/>
          <w:szCs w:val="24"/>
        </w:rPr>
        <w:t>учащихся</w:t>
      </w:r>
      <w:r w:rsidR="00E468EB">
        <w:rPr>
          <w:rFonts w:ascii="Times New Roman" w:hAnsi="Times New Roman"/>
          <w:sz w:val="24"/>
          <w:szCs w:val="24"/>
        </w:rPr>
        <w:t xml:space="preserve">, </w:t>
      </w:r>
      <w:r w:rsidR="00100F5C" w:rsidRPr="00CE2E32">
        <w:rPr>
          <w:rFonts w:ascii="Times New Roman" w:hAnsi="Times New Roman"/>
          <w:sz w:val="24"/>
          <w:szCs w:val="24"/>
        </w:rPr>
        <w:t xml:space="preserve">проводится в течение </w:t>
      </w:r>
      <w:r w:rsidR="000B362B">
        <w:rPr>
          <w:rFonts w:ascii="Times New Roman" w:hAnsi="Times New Roman"/>
          <w:sz w:val="24"/>
          <w:szCs w:val="24"/>
        </w:rPr>
        <w:t>7-10 дней</w:t>
      </w:r>
      <w:r w:rsidR="00100F5C" w:rsidRPr="00CE2E32">
        <w:rPr>
          <w:rFonts w:ascii="Times New Roman" w:hAnsi="Times New Roman"/>
          <w:sz w:val="24"/>
          <w:szCs w:val="24"/>
        </w:rPr>
        <w:t xml:space="preserve">. Участвуют все учащиеся восьмой параллели (около 200 детей). </w:t>
      </w:r>
    </w:p>
    <w:p w14:paraId="49AD8510" w14:textId="132D92FF" w:rsidR="001F07FB" w:rsidRPr="001F07FB" w:rsidRDefault="001F07FB" w:rsidP="001F07FB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1F07FB">
        <w:rPr>
          <w:sz w:val="24"/>
          <w:szCs w:val="24"/>
        </w:rPr>
        <w:t xml:space="preserve">Проектная деятельность учащегося </w:t>
      </w:r>
      <w:r>
        <w:rPr>
          <w:sz w:val="24"/>
          <w:szCs w:val="24"/>
        </w:rPr>
        <w:t xml:space="preserve">в проекте </w:t>
      </w:r>
      <w:r w:rsidRPr="00CE2E32">
        <w:rPr>
          <w:sz w:val="24"/>
          <w:szCs w:val="24"/>
        </w:rPr>
        <w:t>«EDUTERRA»</w:t>
      </w:r>
      <w:r>
        <w:rPr>
          <w:sz w:val="24"/>
          <w:szCs w:val="24"/>
        </w:rPr>
        <w:t xml:space="preserve"> </w:t>
      </w:r>
      <w:r w:rsidRPr="001F07FB">
        <w:rPr>
          <w:sz w:val="24"/>
          <w:szCs w:val="24"/>
        </w:rPr>
        <w:t>сопровождается</w:t>
      </w:r>
      <w:r>
        <w:rPr>
          <w:sz w:val="24"/>
          <w:szCs w:val="24"/>
        </w:rPr>
        <w:t xml:space="preserve"> следующими педагогическими позициями</w:t>
      </w:r>
      <w:r w:rsidRPr="001F07FB">
        <w:rPr>
          <w:sz w:val="24"/>
          <w:szCs w:val="24"/>
        </w:rPr>
        <w:t xml:space="preserve">: </w:t>
      </w:r>
      <w:proofErr w:type="spellStart"/>
      <w:r w:rsidRPr="001F07FB">
        <w:rPr>
          <w:sz w:val="24"/>
          <w:szCs w:val="24"/>
        </w:rPr>
        <w:t>тьютор</w:t>
      </w:r>
      <w:proofErr w:type="spellEnd"/>
      <w:r w:rsidRPr="001F07FB">
        <w:rPr>
          <w:sz w:val="24"/>
          <w:szCs w:val="24"/>
        </w:rPr>
        <w:t xml:space="preserve">, консультант, </w:t>
      </w:r>
      <w:r>
        <w:rPr>
          <w:sz w:val="24"/>
          <w:szCs w:val="24"/>
        </w:rPr>
        <w:t>куратор</w:t>
      </w:r>
      <w:r w:rsidRPr="001F07FB">
        <w:rPr>
          <w:sz w:val="24"/>
          <w:szCs w:val="24"/>
        </w:rPr>
        <w:t xml:space="preserve">, эксперт. </w:t>
      </w:r>
      <w:proofErr w:type="spellStart"/>
      <w:r w:rsidRPr="001F07FB">
        <w:rPr>
          <w:sz w:val="24"/>
          <w:szCs w:val="24"/>
        </w:rPr>
        <w:t>Тьютор</w:t>
      </w:r>
      <w:proofErr w:type="spellEnd"/>
      <w:r w:rsidRPr="001F07FB">
        <w:rPr>
          <w:sz w:val="24"/>
          <w:szCs w:val="24"/>
        </w:rPr>
        <w:t xml:space="preserve"> – педагог, помогающий учащимся сформировать авторский замысел проекта. Консультант – практик, имеющий большой опыт работы в определённой области деятельности. </w:t>
      </w:r>
      <w:r>
        <w:rPr>
          <w:sz w:val="24"/>
          <w:szCs w:val="24"/>
        </w:rPr>
        <w:t>Куратор</w:t>
      </w:r>
      <w:r w:rsidRPr="001F07FB">
        <w:rPr>
          <w:sz w:val="24"/>
          <w:szCs w:val="24"/>
        </w:rPr>
        <w:t xml:space="preserve"> – педагог, поставивший проектную задачу, которую выбрал учащийся. Эксперт – человек, обладающий опытом реализации множества проектов, способный оценить возможность реализации проекта и оценить его результат.</w:t>
      </w:r>
    </w:p>
    <w:p w14:paraId="1B7507A5" w14:textId="24C77A80" w:rsidR="00830450" w:rsidRDefault="00FF0788" w:rsidP="00CE2E32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При проведении мероприятий проекта ф</w:t>
      </w:r>
      <w:r w:rsidR="00100F5C" w:rsidRPr="00CE2E32">
        <w:rPr>
          <w:rFonts w:ascii="Times New Roman" w:hAnsi="Times New Roman"/>
          <w:sz w:val="24"/>
          <w:szCs w:val="24"/>
        </w:rPr>
        <w:t xml:space="preserve">ормируются </w:t>
      </w:r>
      <w:r w:rsidR="00830450">
        <w:rPr>
          <w:rFonts w:ascii="Times New Roman" w:hAnsi="Times New Roman"/>
          <w:sz w:val="24"/>
          <w:szCs w:val="24"/>
        </w:rPr>
        <w:t xml:space="preserve">следующие организационные структуры: </w:t>
      </w:r>
    </w:p>
    <w:p w14:paraId="02FE57C9" w14:textId="03199088" w:rsidR="00830450" w:rsidRPr="001F07FB" w:rsidRDefault="00100F5C" w:rsidP="001F07FB">
      <w:pPr>
        <w:pStyle w:val="aa"/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1F07FB">
        <w:rPr>
          <w:rFonts w:ascii="Times New Roman" w:hAnsi="Times New Roman"/>
          <w:sz w:val="24"/>
          <w:szCs w:val="24"/>
        </w:rPr>
        <w:t xml:space="preserve">предметные центры, в </w:t>
      </w:r>
      <w:proofErr w:type="gramStart"/>
      <w:r w:rsidRPr="001F07FB">
        <w:rPr>
          <w:rFonts w:ascii="Times New Roman" w:hAnsi="Times New Roman"/>
          <w:sz w:val="24"/>
          <w:szCs w:val="24"/>
        </w:rPr>
        <w:t>который</w:t>
      </w:r>
      <w:proofErr w:type="gramEnd"/>
      <w:r w:rsidRPr="001F07FB">
        <w:rPr>
          <w:rFonts w:ascii="Times New Roman" w:hAnsi="Times New Roman"/>
          <w:sz w:val="24"/>
          <w:szCs w:val="24"/>
        </w:rPr>
        <w:t xml:space="preserve"> работают кураторами </w:t>
      </w:r>
      <w:r w:rsidR="00830450" w:rsidRPr="001F07FB">
        <w:rPr>
          <w:rFonts w:ascii="Times New Roman" w:hAnsi="Times New Roman"/>
          <w:sz w:val="24"/>
          <w:szCs w:val="24"/>
        </w:rPr>
        <w:t xml:space="preserve">и консультантами детских </w:t>
      </w:r>
      <w:r w:rsidRPr="001F07FB">
        <w:rPr>
          <w:rFonts w:ascii="Times New Roman" w:hAnsi="Times New Roman"/>
          <w:sz w:val="24"/>
          <w:szCs w:val="24"/>
        </w:rPr>
        <w:t>проектов учителя-предметники</w:t>
      </w:r>
      <w:r w:rsidR="001F07FB" w:rsidRPr="001F07FB">
        <w:rPr>
          <w:rFonts w:ascii="Times New Roman" w:hAnsi="Times New Roman"/>
          <w:sz w:val="24"/>
          <w:szCs w:val="24"/>
        </w:rPr>
        <w:t>; основная задача центров состоит в содержательном сопровождении учащихся в проектной активности;</w:t>
      </w:r>
    </w:p>
    <w:p w14:paraId="7EA13CC9" w14:textId="46B3B6B3" w:rsidR="00100F5C" w:rsidRPr="001F07FB" w:rsidRDefault="00100F5C" w:rsidP="001F07FB">
      <w:pPr>
        <w:pStyle w:val="aa"/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F07FB">
        <w:rPr>
          <w:rFonts w:ascii="Times New Roman" w:hAnsi="Times New Roman"/>
          <w:sz w:val="24"/>
          <w:szCs w:val="24"/>
        </w:rPr>
        <w:t>тьюторский</w:t>
      </w:r>
      <w:proofErr w:type="spellEnd"/>
      <w:r w:rsidRPr="001F07FB">
        <w:rPr>
          <w:rFonts w:ascii="Times New Roman" w:hAnsi="Times New Roman"/>
          <w:sz w:val="24"/>
          <w:szCs w:val="24"/>
        </w:rPr>
        <w:t xml:space="preserve"> центр</w:t>
      </w:r>
      <w:r w:rsidR="00830450" w:rsidRPr="001F07FB">
        <w:rPr>
          <w:rFonts w:ascii="Times New Roman" w:hAnsi="Times New Roman"/>
          <w:sz w:val="24"/>
          <w:szCs w:val="24"/>
        </w:rPr>
        <w:t xml:space="preserve">, </w:t>
      </w:r>
      <w:r w:rsidR="001F07FB" w:rsidRPr="001F07FB">
        <w:rPr>
          <w:rFonts w:ascii="Times New Roman" w:hAnsi="Times New Roman"/>
          <w:sz w:val="24"/>
          <w:szCs w:val="24"/>
        </w:rPr>
        <w:t>являющийся местом формирования проектных замыслов школьников и рефлексии их участия в проекте «EDUTERRA».</w:t>
      </w:r>
    </w:p>
    <w:p w14:paraId="5CDEA2A9" w14:textId="77777777" w:rsidR="00830450" w:rsidRDefault="00830450" w:rsidP="00CE2E32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AA5E3F5" w14:textId="2FE0C47C" w:rsidR="00100F5C" w:rsidRPr="00CE2E32" w:rsidRDefault="00100F5C" w:rsidP="00CE2E32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Перечень предметных центров:</w:t>
      </w:r>
    </w:p>
    <w:p w14:paraId="1926E813" w14:textId="77777777" w:rsidR="00100F5C" w:rsidRPr="00CE2E32" w:rsidRDefault="00100F5C" w:rsidP="00CE2E3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Литературный</w:t>
      </w:r>
    </w:p>
    <w:p w14:paraId="04A1F1FB" w14:textId="77777777" w:rsidR="00100F5C" w:rsidRPr="00CE2E32" w:rsidRDefault="00100F5C" w:rsidP="00CE2E3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Математический</w:t>
      </w:r>
    </w:p>
    <w:p w14:paraId="53CCCBD3" w14:textId="77777777" w:rsidR="00100F5C" w:rsidRPr="00CE2E32" w:rsidRDefault="00100F5C" w:rsidP="00CE2E3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Языковой</w:t>
      </w:r>
    </w:p>
    <w:p w14:paraId="72B44CD8" w14:textId="77777777" w:rsidR="00100F5C" w:rsidRPr="00CE2E32" w:rsidRDefault="00100F5C" w:rsidP="00CE2E3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Естественнонаучный</w:t>
      </w:r>
    </w:p>
    <w:p w14:paraId="09F4E997" w14:textId="77777777" w:rsidR="00100F5C" w:rsidRPr="00CE2E32" w:rsidRDefault="00100F5C" w:rsidP="00CE2E3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Центр информатики</w:t>
      </w:r>
    </w:p>
    <w:p w14:paraId="13B207B8" w14:textId="70EC05B3" w:rsidR="00100F5C" w:rsidRDefault="00100F5C" w:rsidP="00CE2E32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Социально-исторический</w:t>
      </w:r>
    </w:p>
    <w:p w14:paraId="68BAF83E" w14:textId="77777777" w:rsidR="0046238F" w:rsidRDefault="0046238F" w:rsidP="00830450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5A2076D" w14:textId="1A0A32BA" w:rsidR="001F07FB" w:rsidRPr="00BE6C63" w:rsidRDefault="0046238F" w:rsidP="0046238F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проекта состоит из 3 модулей: модуль запуска проекта, модуль реализации проекта и предъявления его результатов, модуль рефлексии. </w:t>
      </w:r>
      <w:bookmarkStart w:id="0" w:name="_Hlk39674596"/>
      <w:r w:rsidR="000A7204" w:rsidRPr="0046238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редставим п</w:t>
      </w:r>
      <w:r w:rsidR="000A7204" w:rsidRPr="0046238F">
        <w:rPr>
          <w:rFonts w:ascii="Times New Roman" w:hAnsi="Times New Roman"/>
          <w:sz w:val="24"/>
          <w:szCs w:val="24"/>
        </w:rPr>
        <w:t xml:space="preserve">еречень </w:t>
      </w:r>
      <w:r w:rsidR="00BE6C63" w:rsidRPr="0046238F">
        <w:rPr>
          <w:rFonts w:ascii="Times New Roman" w:hAnsi="Times New Roman"/>
          <w:sz w:val="24"/>
          <w:szCs w:val="24"/>
        </w:rPr>
        <w:t>модулей</w:t>
      </w:r>
      <w:r w:rsidR="003344A8" w:rsidRPr="0046238F">
        <w:rPr>
          <w:rFonts w:ascii="Times New Roman" w:hAnsi="Times New Roman"/>
          <w:sz w:val="24"/>
          <w:szCs w:val="24"/>
        </w:rPr>
        <w:t xml:space="preserve"> проекта «EDUTERRA»</w:t>
      </w:r>
      <w:r w:rsidR="00BE6C63" w:rsidRPr="0046238F">
        <w:rPr>
          <w:rFonts w:ascii="Times New Roman" w:hAnsi="Times New Roman"/>
          <w:sz w:val="24"/>
          <w:szCs w:val="24"/>
        </w:rPr>
        <w:t xml:space="preserve"> и краткое </w:t>
      </w:r>
      <w:r>
        <w:rPr>
          <w:rFonts w:ascii="Times New Roman" w:hAnsi="Times New Roman"/>
          <w:sz w:val="24"/>
          <w:szCs w:val="24"/>
        </w:rPr>
        <w:t xml:space="preserve">их </w:t>
      </w:r>
      <w:r w:rsidR="00BE6C63" w:rsidRPr="0046238F">
        <w:rPr>
          <w:rFonts w:ascii="Times New Roman" w:hAnsi="Times New Roman"/>
          <w:sz w:val="24"/>
          <w:szCs w:val="24"/>
        </w:rPr>
        <w:t>описание.</w:t>
      </w:r>
    </w:p>
    <w:p w14:paraId="1FAA97F4" w14:textId="5AAB02AF" w:rsidR="003344A8" w:rsidRDefault="003344A8" w:rsidP="00830450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BE6C63">
        <w:rPr>
          <w:rFonts w:ascii="Times New Roman" w:hAnsi="Times New Roman"/>
          <w:sz w:val="24"/>
          <w:szCs w:val="24"/>
          <w:u w:val="single"/>
        </w:rPr>
        <w:t>П</w:t>
      </w:r>
      <w:r w:rsidR="00E468EB" w:rsidRPr="00BE6C63">
        <w:rPr>
          <w:rFonts w:ascii="Times New Roman" w:hAnsi="Times New Roman"/>
          <w:sz w:val="24"/>
          <w:szCs w:val="24"/>
          <w:u w:val="single"/>
        </w:rPr>
        <w:t>ерв</w:t>
      </w:r>
      <w:r w:rsidRPr="00BE6C63">
        <w:rPr>
          <w:rFonts w:ascii="Times New Roman" w:hAnsi="Times New Roman"/>
          <w:sz w:val="24"/>
          <w:szCs w:val="24"/>
          <w:u w:val="single"/>
        </w:rPr>
        <w:t>ый</w:t>
      </w:r>
      <w:r w:rsidR="00E468EB" w:rsidRPr="00BE6C6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E6C63" w:rsidRPr="00BE6C63">
        <w:rPr>
          <w:rFonts w:ascii="Times New Roman" w:hAnsi="Times New Roman"/>
          <w:sz w:val="24"/>
          <w:szCs w:val="24"/>
          <w:u w:val="single"/>
        </w:rPr>
        <w:t>модуль</w:t>
      </w:r>
      <w:r w:rsidR="00830427">
        <w:rPr>
          <w:rFonts w:ascii="Times New Roman" w:hAnsi="Times New Roman"/>
          <w:sz w:val="24"/>
          <w:szCs w:val="24"/>
          <w:u w:val="single"/>
        </w:rPr>
        <w:t xml:space="preserve"> «Модуль запуска проекта»</w:t>
      </w:r>
      <w:r>
        <w:rPr>
          <w:rFonts w:ascii="Times New Roman" w:hAnsi="Times New Roman"/>
          <w:sz w:val="24"/>
          <w:szCs w:val="24"/>
        </w:rPr>
        <w:t xml:space="preserve"> является этапом формирования проектной идеи</w:t>
      </w:r>
      <w:r w:rsidR="00830427"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="002455EF">
        <w:rPr>
          <w:rFonts w:ascii="Times New Roman" w:hAnsi="Times New Roman"/>
          <w:sz w:val="24"/>
          <w:szCs w:val="24"/>
        </w:rPr>
        <w:t xml:space="preserve">Состоит из следующих </w:t>
      </w:r>
      <w:r w:rsidR="0046238F">
        <w:rPr>
          <w:rFonts w:ascii="Times New Roman" w:hAnsi="Times New Roman"/>
          <w:sz w:val="24"/>
          <w:szCs w:val="24"/>
        </w:rPr>
        <w:t>действий</w:t>
      </w:r>
      <w:r w:rsidR="002455EF">
        <w:rPr>
          <w:rFonts w:ascii="Times New Roman" w:hAnsi="Times New Roman"/>
          <w:sz w:val="24"/>
          <w:szCs w:val="24"/>
        </w:rPr>
        <w:t>:</w:t>
      </w:r>
    </w:p>
    <w:p w14:paraId="785FFCE0" w14:textId="0A113654" w:rsidR="002455EF" w:rsidRDefault="002455EF" w:rsidP="002455EF">
      <w:pPr>
        <w:pStyle w:val="aa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 по педагогическому проектированию работы предметных и </w:t>
      </w:r>
      <w:proofErr w:type="spellStart"/>
      <w:r>
        <w:rPr>
          <w:rFonts w:ascii="Times New Roman" w:hAnsi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центров;</w:t>
      </w:r>
    </w:p>
    <w:p w14:paraId="515DDBED" w14:textId="591227D7" w:rsidR="002455EF" w:rsidRDefault="002455EF" w:rsidP="002455EF">
      <w:pPr>
        <w:pStyle w:val="aa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информирование учащихся и их родителей;</w:t>
      </w:r>
    </w:p>
    <w:p w14:paraId="288F4470" w14:textId="3EB14DD7" w:rsidR="002455EF" w:rsidRDefault="002455EF" w:rsidP="002455EF">
      <w:pPr>
        <w:pStyle w:val="aa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информационно-установочное учебное занятие для школьников, на котором происходит погружение учащихся в организацию предстоящей проектной деятельности, при необходимости обучение данному виду работы;</w:t>
      </w:r>
    </w:p>
    <w:p w14:paraId="3303F8D0" w14:textId="65CC0539" w:rsidR="002455EF" w:rsidRDefault="00202A3C" w:rsidP="002455EF">
      <w:pPr>
        <w:pStyle w:val="aa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сбор, на котором берет свое начало проектная активность учащихся;</w:t>
      </w:r>
    </w:p>
    <w:p w14:paraId="5EF1456E" w14:textId="3158617A" w:rsidR="00202A3C" w:rsidRDefault="00202A3C" w:rsidP="002455EF">
      <w:pPr>
        <w:pStyle w:val="aa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</w:t>
      </w:r>
      <w:proofErr w:type="spellStart"/>
      <w:r>
        <w:rPr>
          <w:rFonts w:ascii="Times New Roman" w:hAnsi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центра, на котором учащиеся определяются с проектной идеей;</w:t>
      </w:r>
    </w:p>
    <w:p w14:paraId="26A0563F" w14:textId="08B16B69" w:rsidR="00202A3C" w:rsidRDefault="00202A3C" w:rsidP="002455EF">
      <w:pPr>
        <w:pStyle w:val="aa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учащихся с консультантами и кураторами проектов (в таких ролях выступают педагоги школы), в </w:t>
      </w:r>
      <w:proofErr w:type="gramStart"/>
      <w:r>
        <w:rPr>
          <w:rFonts w:ascii="Times New Roman" w:hAnsi="Times New Roman"/>
          <w:sz w:val="24"/>
          <w:szCs w:val="24"/>
        </w:rPr>
        <w:t>результате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которого происходит конкретизация проектной идеи и появляется замысел проекта;</w:t>
      </w:r>
    </w:p>
    <w:p w14:paraId="1972555E" w14:textId="511271F3" w:rsidR="00202A3C" w:rsidRPr="002455EF" w:rsidRDefault="00202A3C" w:rsidP="002455EF">
      <w:pPr>
        <w:pStyle w:val="aa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рефлексивный </w:t>
      </w:r>
      <w:proofErr w:type="spellStart"/>
      <w:r>
        <w:rPr>
          <w:rFonts w:ascii="Times New Roman" w:hAnsi="Times New Roman"/>
          <w:sz w:val="24"/>
          <w:szCs w:val="24"/>
        </w:rPr>
        <w:t>тьюториал</w:t>
      </w:r>
      <w:proofErr w:type="spellEnd"/>
      <w:r>
        <w:rPr>
          <w:rFonts w:ascii="Times New Roman" w:hAnsi="Times New Roman"/>
          <w:sz w:val="24"/>
          <w:szCs w:val="24"/>
        </w:rPr>
        <w:t>, на котором учащиеся предъявляют результат своей работы в виде Паспорта проекта, анализируют</w:t>
      </w:r>
      <w:r w:rsidRPr="00202A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свои действия</w:t>
      </w:r>
      <w:r w:rsidR="004E2381">
        <w:rPr>
          <w:rFonts w:ascii="Times New Roman" w:hAnsi="Times New Roman"/>
          <w:sz w:val="24"/>
          <w:szCs w:val="24"/>
        </w:rPr>
        <w:t>.</w:t>
      </w:r>
      <w:proofErr w:type="gramEnd"/>
    </w:p>
    <w:p w14:paraId="7AAB7640" w14:textId="3FEDC537" w:rsidR="00830450" w:rsidRPr="00830450" w:rsidRDefault="004E2381" w:rsidP="00830450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Итоговым продуктом данного этапа является Паспорт проекта</w:t>
      </w:r>
      <w:r w:rsidR="00D268A7">
        <w:rPr>
          <w:rFonts w:ascii="Times New Roman" w:hAnsi="Times New Roman"/>
          <w:sz w:val="24"/>
          <w:szCs w:val="24"/>
        </w:rPr>
        <w:t xml:space="preserve"> (см. Приложение 3)</w:t>
      </w:r>
      <w:r>
        <w:rPr>
          <w:rFonts w:ascii="Times New Roman" w:hAnsi="Times New Roman"/>
          <w:sz w:val="24"/>
          <w:szCs w:val="24"/>
        </w:rPr>
        <w:t>,</w:t>
      </w:r>
      <w:r w:rsidRPr="004E23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заполненный в разделах «Фамилия, имя, класс», «Основная идея проекта, продукт», «План проекта». </w:t>
      </w:r>
    </w:p>
    <w:p w14:paraId="46A4A069" w14:textId="77777777" w:rsidR="00BE6C63" w:rsidRDefault="00BE6C63" w:rsidP="00830450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8FC2ACB" w14:textId="1AB13397" w:rsidR="00F27F8E" w:rsidRDefault="00BE6C63" w:rsidP="00830450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BE6C63">
        <w:rPr>
          <w:rFonts w:ascii="Times New Roman" w:hAnsi="Times New Roman"/>
          <w:sz w:val="24"/>
          <w:szCs w:val="24"/>
          <w:u w:val="single"/>
        </w:rPr>
        <w:t>В</w:t>
      </w:r>
      <w:r w:rsidR="00514565" w:rsidRPr="00BE6C63">
        <w:rPr>
          <w:rFonts w:ascii="Times New Roman" w:hAnsi="Times New Roman"/>
          <w:sz w:val="24"/>
          <w:szCs w:val="24"/>
          <w:u w:val="single"/>
        </w:rPr>
        <w:t>торо</w:t>
      </w:r>
      <w:r w:rsidRPr="00BE6C63">
        <w:rPr>
          <w:rFonts w:ascii="Times New Roman" w:hAnsi="Times New Roman"/>
          <w:sz w:val="24"/>
          <w:szCs w:val="24"/>
          <w:u w:val="single"/>
        </w:rPr>
        <w:t>й модуль</w:t>
      </w:r>
      <w:r w:rsidR="00830427">
        <w:rPr>
          <w:rFonts w:ascii="Times New Roman" w:hAnsi="Times New Roman"/>
          <w:sz w:val="24"/>
          <w:szCs w:val="24"/>
          <w:u w:val="single"/>
        </w:rPr>
        <w:t xml:space="preserve"> «Модуль реализации проекта и предъявления его результатов»</w:t>
      </w:r>
      <w:r>
        <w:rPr>
          <w:rFonts w:ascii="Times New Roman" w:hAnsi="Times New Roman"/>
          <w:sz w:val="24"/>
          <w:szCs w:val="24"/>
        </w:rPr>
        <w:t xml:space="preserve"> представляет собой деятельность учащихся по</w:t>
      </w:r>
      <w:r w:rsidR="00514565">
        <w:rPr>
          <w:rFonts w:ascii="Times New Roman" w:hAnsi="Times New Roman"/>
          <w:sz w:val="24"/>
          <w:szCs w:val="24"/>
        </w:rPr>
        <w:t xml:space="preserve"> разработк</w:t>
      </w:r>
      <w:r>
        <w:rPr>
          <w:rFonts w:ascii="Times New Roman" w:hAnsi="Times New Roman"/>
          <w:sz w:val="24"/>
          <w:szCs w:val="24"/>
        </w:rPr>
        <w:t>е</w:t>
      </w:r>
      <w:r w:rsidR="00514565">
        <w:rPr>
          <w:rFonts w:ascii="Times New Roman" w:hAnsi="Times New Roman"/>
          <w:sz w:val="24"/>
          <w:szCs w:val="24"/>
        </w:rPr>
        <w:t xml:space="preserve"> </w:t>
      </w:r>
      <w:r w:rsidR="005B33DE">
        <w:rPr>
          <w:rFonts w:ascii="Times New Roman" w:hAnsi="Times New Roman"/>
          <w:sz w:val="24"/>
          <w:szCs w:val="24"/>
        </w:rPr>
        <w:t>и защит</w:t>
      </w:r>
      <w:r>
        <w:rPr>
          <w:rFonts w:ascii="Times New Roman" w:hAnsi="Times New Roman"/>
          <w:sz w:val="24"/>
          <w:szCs w:val="24"/>
        </w:rPr>
        <w:t>е</w:t>
      </w:r>
      <w:r w:rsidR="005B33DE">
        <w:rPr>
          <w:rFonts w:ascii="Times New Roman" w:hAnsi="Times New Roman"/>
          <w:sz w:val="24"/>
          <w:szCs w:val="24"/>
        </w:rPr>
        <w:t xml:space="preserve"> </w:t>
      </w:r>
      <w:r w:rsidR="00514565">
        <w:rPr>
          <w:rFonts w:ascii="Times New Roman" w:hAnsi="Times New Roman"/>
          <w:sz w:val="24"/>
          <w:szCs w:val="24"/>
        </w:rPr>
        <w:t>проектных замыслов</w:t>
      </w:r>
      <w:r w:rsidR="00DE7EED">
        <w:rPr>
          <w:rFonts w:ascii="Times New Roman" w:hAnsi="Times New Roman"/>
          <w:sz w:val="24"/>
          <w:szCs w:val="24"/>
        </w:rPr>
        <w:t xml:space="preserve">. При этом консультанты и кураторы проектов проводят консультации по запросам школьников. </w:t>
      </w:r>
      <w:r w:rsidR="00830450" w:rsidRPr="00444507">
        <w:rPr>
          <w:rFonts w:ascii="Times New Roman" w:hAnsi="Times New Roman"/>
          <w:sz w:val="24"/>
          <w:szCs w:val="24"/>
        </w:rPr>
        <w:t xml:space="preserve">Учителя-предметники </w:t>
      </w:r>
      <w:r w:rsidR="00AD2E59">
        <w:rPr>
          <w:rFonts w:ascii="Times New Roman" w:hAnsi="Times New Roman"/>
          <w:sz w:val="24"/>
          <w:szCs w:val="24"/>
        </w:rPr>
        <w:t>обсуждают со</w:t>
      </w:r>
      <w:r w:rsidR="00830450" w:rsidRPr="00444507">
        <w:rPr>
          <w:rFonts w:ascii="Times New Roman" w:hAnsi="Times New Roman"/>
          <w:sz w:val="24"/>
          <w:szCs w:val="24"/>
        </w:rPr>
        <w:t xml:space="preserve"> школьник</w:t>
      </w:r>
      <w:r w:rsidR="00AD2E59">
        <w:rPr>
          <w:rFonts w:ascii="Times New Roman" w:hAnsi="Times New Roman"/>
          <w:sz w:val="24"/>
          <w:szCs w:val="24"/>
        </w:rPr>
        <w:t xml:space="preserve">ами </w:t>
      </w:r>
      <w:r w:rsidR="00830450" w:rsidRPr="00444507">
        <w:rPr>
          <w:rFonts w:ascii="Times New Roman" w:hAnsi="Times New Roman"/>
          <w:sz w:val="24"/>
          <w:szCs w:val="24"/>
        </w:rPr>
        <w:t>тематик</w:t>
      </w:r>
      <w:r w:rsidR="00AD2E59">
        <w:rPr>
          <w:rFonts w:ascii="Times New Roman" w:hAnsi="Times New Roman"/>
          <w:sz w:val="24"/>
          <w:szCs w:val="24"/>
        </w:rPr>
        <w:t>у и содержание</w:t>
      </w:r>
      <w:r w:rsidR="00830450" w:rsidRPr="00444507">
        <w:rPr>
          <w:rFonts w:ascii="Times New Roman" w:hAnsi="Times New Roman"/>
          <w:sz w:val="24"/>
          <w:szCs w:val="24"/>
        </w:rPr>
        <w:t xml:space="preserve"> </w:t>
      </w:r>
      <w:r w:rsidR="00AD2E59">
        <w:rPr>
          <w:rFonts w:ascii="Times New Roman" w:hAnsi="Times New Roman"/>
          <w:sz w:val="24"/>
          <w:szCs w:val="24"/>
        </w:rPr>
        <w:t xml:space="preserve">детского </w:t>
      </w:r>
      <w:r w:rsidR="00830450" w:rsidRPr="00444507">
        <w:rPr>
          <w:rFonts w:ascii="Times New Roman" w:hAnsi="Times New Roman"/>
          <w:sz w:val="24"/>
          <w:szCs w:val="24"/>
        </w:rPr>
        <w:t>проекта в течение недели.</w:t>
      </w:r>
      <w:r w:rsidR="00F27F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27F8E">
        <w:rPr>
          <w:rFonts w:ascii="Times New Roman" w:hAnsi="Times New Roman"/>
          <w:sz w:val="24"/>
          <w:szCs w:val="24"/>
        </w:rPr>
        <w:t>Возможны следующие</w:t>
      </w:r>
      <w:r w:rsidR="00830450">
        <w:rPr>
          <w:rFonts w:ascii="Times New Roman" w:hAnsi="Times New Roman"/>
          <w:sz w:val="24"/>
          <w:szCs w:val="24"/>
        </w:rPr>
        <w:t xml:space="preserve"> </w:t>
      </w:r>
      <w:r w:rsidR="00F27F8E">
        <w:rPr>
          <w:rFonts w:ascii="Times New Roman" w:hAnsi="Times New Roman"/>
          <w:sz w:val="24"/>
          <w:szCs w:val="24"/>
        </w:rPr>
        <w:t>направления консультаций: коррекция понимания проблемного вопроса, проектной идеи, замысла проекта; коррекция замысла проекта на основе предметного содержания (например, физика – эксперименты, техника, задачи; история – работа с одним артефактом, с одним источником, со многими источниками; и др.).</w:t>
      </w:r>
      <w:proofErr w:type="gramEnd"/>
      <w:r w:rsidR="00F27F8E">
        <w:rPr>
          <w:rFonts w:ascii="Times New Roman" w:hAnsi="Times New Roman"/>
          <w:sz w:val="24"/>
          <w:szCs w:val="24"/>
        </w:rPr>
        <w:t xml:space="preserve"> </w:t>
      </w:r>
      <w:r w:rsidR="00830450">
        <w:rPr>
          <w:rFonts w:ascii="Times New Roman" w:hAnsi="Times New Roman"/>
          <w:sz w:val="24"/>
          <w:szCs w:val="24"/>
        </w:rPr>
        <w:t xml:space="preserve">Встречи назначаются индивидуально по графику, согласовываются между </w:t>
      </w:r>
      <w:proofErr w:type="gramStart"/>
      <w:r w:rsidR="00830450">
        <w:rPr>
          <w:rFonts w:ascii="Times New Roman" w:hAnsi="Times New Roman"/>
          <w:sz w:val="24"/>
          <w:szCs w:val="24"/>
        </w:rPr>
        <w:t>обоими</w:t>
      </w:r>
      <w:proofErr w:type="gramEnd"/>
      <w:r w:rsidR="00830450">
        <w:rPr>
          <w:rFonts w:ascii="Times New Roman" w:hAnsi="Times New Roman"/>
          <w:sz w:val="24"/>
          <w:szCs w:val="24"/>
        </w:rPr>
        <w:t xml:space="preserve"> сторонами (проектант и куратор/консультант проекта).</w:t>
      </w:r>
      <w:r w:rsidR="00C37B58">
        <w:rPr>
          <w:rFonts w:ascii="Times New Roman" w:hAnsi="Times New Roman"/>
          <w:sz w:val="24"/>
          <w:szCs w:val="24"/>
        </w:rPr>
        <w:t xml:space="preserve"> </w:t>
      </w:r>
    </w:p>
    <w:p w14:paraId="6FFEEAF7" w14:textId="71C5D144" w:rsidR="00830450" w:rsidRDefault="005B33DE" w:rsidP="00830450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E7EED">
        <w:rPr>
          <w:rFonts w:ascii="Times New Roman" w:hAnsi="Times New Roman"/>
          <w:sz w:val="24"/>
          <w:szCs w:val="24"/>
        </w:rPr>
        <w:t>роцедур</w:t>
      </w:r>
      <w:r>
        <w:rPr>
          <w:rFonts w:ascii="Times New Roman" w:hAnsi="Times New Roman"/>
          <w:sz w:val="24"/>
          <w:szCs w:val="24"/>
        </w:rPr>
        <w:t>а</w:t>
      </w:r>
      <w:r w:rsidR="00DE7EED">
        <w:rPr>
          <w:rFonts w:ascii="Times New Roman" w:hAnsi="Times New Roman"/>
          <w:sz w:val="24"/>
          <w:szCs w:val="24"/>
        </w:rPr>
        <w:t xml:space="preserve"> защиты проектов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DE7EED">
        <w:rPr>
          <w:rFonts w:ascii="Times New Roman" w:hAnsi="Times New Roman"/>
          <w:sz w:val="24"/>
          <w:szCs w:val="24"/>
        </w:rPr>
        <w:t xml:space="preserve">проводится в формате одновременной публичной стендовой защиты. На этом этапе происходит оценивание детских проектов экспертами, в качестве которых могут выступать другие учителя (не являющиеся консультантами или кураторами проектов), внешние профессионалы, учащиеся старших классов. </w:t>
      </w:r>
      <w:r w:rsidR="00830450">
        <w:rPr>
          <w:rFonts w:ascii="Times New Roman" w:hAnsi="Times New Roman"/>
          <w:sz w:val="24"/>
          <w:szCs w:val="24"/>
        </w:rPr>
        <w:t>В</w:t>
      </w:r>
      <w:r w:rsidR="00830450" w:rsidRPr="00CE2E32">
        <w:rPr>
          <w:rFonts w:ascii="Times New Roman" w:hAnsi="Times New Roman"/>
          <w:sz w:val="24"/>
          <w:szCs w:val="24"/>
        </w:rPr>
        <w:t xml:space="preserve"> назначенный день учащиеся защищают свои проекты. Организуется большое пространство. Все проекты защищаются одновременно.  Такая форма презентации работ дает возможность всем авторам представит результаты на равноправной основе, а всем желающим не прослушивать проекты одной предметной области, а выбрать интересующие их работы и подробно расспросить авторов об их сути. Стенд предназначен для того, чтобы кратко и наглядно ознакомить экспертную комиссию с других участников с содержанием работы и достигнутыми результатами. Поскольку материал стенда не может охватить всю проделанную работу, автор должен быть готовым ответить на вопросы экспертной комиссии и пояснить любой текстовый и иллюстративный материал. Каждый школьник должен получить оценку от трех-пяти экспертов, которая фиксируется в </w:t>
      </w:r>
      <w:r w:rsidR="00D268A7">
        <w:rPr>
          <w:rFonts w:ascii="Times New Roman" w:hAnsi="Times New Roman"/>
          <w:sz w:val="24"/>
          <w:szCs w:val="24"/>
        </w:rPr>
        <w:t>П</w:t>
      </w:r>
      <w:r w:rsidR="00830450" w:rsidRPr="00CE2E32">
        <w:rPr>
          <w:rFonts w:ascii="Times New Roman" w:hAnsi="Times New Roman"/>
          <w:sz w:val="24"/>
          <w:szCs w:val="24"/>
        </w:rPr>
        <w:t>аспорте проекта</w:t>
      </w:r>
      <w:r w:rsidR="00830450">
        <w:rPr>
          <w:rFonts w:ascii="Times New Roman" w:hAnsi="Times New Roman"/>
          <w:sz w:val="24"/>
          <w:szCs w:val="24"/>
        </w:rPr>
        <w:t xml:space="preserve"> (см. Приложение </w:t>
      </w:r>
      <w:r w:rsidR="00D268A7">
        <w:rPr>
          <w:rFonts w:ascii="Times New Roman" w:hAnsi="Times New Roman"/>
          <w:sz w:val="24"/>
          <w:szCs w:val="24"/>
        </w:rPr>
        <w:t>3</w:t>
      </w:r>
      <w:r w:rsidR="00830450">
        <w:rPr>
          <w:rFonts w:ascii="Times New Roman" w:hAnsi="Times New Roman"/>
          <w:sz w:val="24"/>
          <w:szCs w:val="24"/>
        </w:rPr>
        <w:t>)</w:t>
      </w:r>
      <w:r w:rsidR="00830450" w:rsidRPr="00CE2E32">
        <w:rPr>
          <w:rFonts w:ascii="Times New Roman" w:hAnsi="Times New Roman"/>
          <w:sz w:val="24"/>
          <w:szCs w:val="24"/>
        </w:rPr>
        <w:t>. Экспертами выступают все взрослые участники события.</w:t>
      </w:r>
      <w:r w:rsidR="00830450">
        <w:rPr>
          <w:rFonts w:ascii="Times New Roman" w:hAnsi="Times New Roman"/>
          <w:sz w:val="24"/>
          <w:szCs w:val="24"/>
        </w:rPr>
        <w:t xml:space="preserve"> Эксперты по 10-балльной школе (см. критерии оценки проекта ниже) оценивают учебный проект, выставляют баллы в Паспорт проекта. Каждый учащийся должен получить оценку от трех экспертов. </w:t>
      </w:r>
    </w:p>
    <w:p w14:paraId="1F3B1D5C" w14:textId="14B9A5E9" w:rsidR="004E2381" w:rsidRPr="00C55D24" w:rsidRDefault="004E2381" w:rsidP="00830450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Итоговым продуктом данного </w:t>
      </w:r>
      <w:r w:rsidR="008D5765">
        <w:rPr>
          <w:rFonts w:ascii="Times New Roman" w:hAnsi="Times New Roman"/>
          <w:sz w:val="24"/>
          <w:szCs w:val="24"/>
        </w:rPr>
        <w:t xml:space="preserve">модуля </w:t>
      </w:r>
      <w:r>
        <w:rPr>
          <w:rFonts w:ascii="Times New Roman" w:hAnsi="Times New Roman"/>
          <w:sz w:val="24"/>
          <w:szCs w:val="24"/>
        </w:rPr>
        <w:t>является</w:t>
      </w:r>
      <w:r w:rsidR="008D5765">
        <w:rPr>
          <w:rFonts w:ascii="Times New Roman" w:hAnsi="Times New Roman"/>
          <w:sz w:val="24"/>
          <w:szCs w:val="24"/>
        </w:rPr>
        <w:t xml:space="preserve"> устное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8D5765">
        <w:rPr>
          <w:rFonts w:ascii="Times New Roman" w:hAnsi="Times New Roman"/>
          <w:sz w:val="24"/>
          <w:szCs w:val="24"/>
        </w:rPr>
        <w:t>сообщение учащегося, сопровождающееся представлением материал</w:t>
      </w:r>
      <w:r w:rsidR="00EB0754">
        <w:rPr>
          <w:rFonts w:ascii="Times New Roman" w:hAnsi="Times New Roman"/>
          <w:sz w:val="24"/>
          <w:szCs w:val="24"/>
        </w:rPr>
        <w:t>ов</w:t>
      </w:r>
      <w:r w:rsidR="008D5765">
        <w:rPr>
          <w:rFonts w:ascii="Times New Roman" w:hAnsi="Times New Roman"/>
          <w:sz w:val="24"/>
          <w:szCs w:val="24"/>
        </w:rPr>
        <w:t xml:space="preserve"> детского проекта</w:t>
      </w:r>
      <w:r w:rsidR="006061F4">
        <w:rPr>
          <w:rFonts w:ascii="Times New Roman" w:hAnsi="Times New Roman"/>
          <w:sz w:val="24"/>
          <w:szCs w:val="24"/>
        </w:rPr>
        <w:t xml:space="preserve">. </w:t>
      </w:r>
    </w:p>
    <w:p w14:paraId="426E1B21" w14:textId="77777777" w:rsidR="008D5765" w:rsidRDefault="00830427" w:rsidP="00E468EB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30427">
        <w:rPr>
          <w:rFonts w:ascii="Times New Roman" w:hAnsi="Times New Roman"/>
          <w:sz w:val="24"/>
          <w:szCs w:val="24"/>
          <w:u w:val="single"/>
        </w:rPr>
        <w:t>Третий модуль</w:t>
      </w:r>
      <w:r>
        <w:rPr>
          <w:rFonts w:ascii="Times New Roman" w:hAnsi="Times New Roman"/>
          <w:sz w:val="24"/>
          <w:szCs w:val="24"/>
          <w:u w:val="single"/>
        </w:rPr>
        <w:t xml:space="preserve"> «Модуль рефлексии»</w:t>
      </w:r>
      <w:r>
        <w:rPr>
          <w:rFonts w:ascii="Times New Roman" w:hAnsi="Times New Roman"/>
          <w:sz w:val="24"/>
          <w:szCs w:val="24"/>
        </w:rPr>
        <w:t xml:space="preserve"> посвящен</w:t>
      </w:r>
      <w:r w:rsidR="00DE7E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</w:t>
      </w:r>
      <w:r w:rsidR="00DE7EED">
        <w:rPr>
          <w:rFonts w:ascii="Times New Roman" w:hAnsi="Times New Roman"/>
          <w:sz w:val="24"/>
          <w:szCs w:val="24"/>
        </w:rPr>
        <w:t xml:space="preserve"> рефлекси</w:t>
      </w:r>
      <w:r>
        <w:rPr>
          <w:rFonts w:ascii="Times New Roman" w:hAnsi="Times New Roman"/>
          <w:sz w:val="24"/>
          <w:szCs w:val="24"/>
        </w:rPr>
        <w:t>и</w:t>
      </w:r>
      <w:r w:rsidR="00DE7EED">
        <w:rPr>
          <w:rFonts w:ascii="Times New Roman" w:hAnsi="Times New Roman"/>
          <w:sz w:val="24"/>
          <w:szCs w:val="24"/>
        </w:rPr>
        <w:t xml:space="preserve"> реализации проекта </w:t>
      </w:r>
      <w:r w:rsidR="00DE7EED" w:rsidRPr="00CE2E32">
        <w:rPr>
          <w:rFonts w:ascii="Times New Roman" w:hAnsi="Times New Roman"/>
          <w:sz w:val="24"/>
          <w:szCs w:val="24"/>
        </w:rPr>
        <w:t>«EDUTERRA</w:t>
      </w:r>
      <w:r w:rsidR="00DE7EED">
        <w:rPr>
          <w:rFonts w:ascii="Times New Roman" w:hAnsi="Times New Roman"/>
          <w:sz w:val="24"/>
          <w:szCs w:val="24"/>
        </w:rPr>
        <w:t>» со всеми группами участников (детьми и взрослыми).</w:t>
      </w:r>
      <w:r w:rsidR="004E2381">
        <w:rPr>
          <w:rFonts w:ascii="Times New Roman" w:hAnsi="Times New Roman"/>
          <w:sz w:val="24"/>
          <w:szCs w:val="24"/>
        </w:rPr>
        <w:t xml:space="preserve"> Рефлексия проводится в устной и письменной форме </w:t>
      </w:r>
      <w:proofErr w:type="spellStart"/>
      <w:r w:rsidR="004E2381">
        <w:rPr>
          <w:rFonts w:ascii="Times New Roman" w:hAnsi="Times New Roman"/>
          <w:sz w:val="24"/>
          <w:szCs w:val="24"/>
        </w:rPr>
        <w:t>тьюторами</w:t>
      </w:r>
      <w:proofErr w:type="spellEnd"/>
      <w:r w:rsidR="004E2381">
        <w:rPr>
          <w:rFonts w:ascii="Times New Roman" w:hAnsi="Times New Roman"/>
          <w:sz w:val="24"/>
          <w:szCs w:val="24"/>
        </w:rPr>
        <w:t xml:space="preserve">. Школьники выполняют заполнение </w:t>
      </w:r>
      <w:proofErr w:type="gramStart"/>
      <w:r w:rsidR="004E2381">
        <w:rPr>
          <w:rFonts w:ascii="Times New Roman" w:hAnsi="Times New Roman"/>
          <w:sz w:val="24"/>
          <w:szCs w:val="24"/>
        </w:rPr>
        <w:t>последней</w:t>
      </w:r>
      <w:proofErr w:type="gramEnd"/>
      <w:r w:rsidR="004E2381">
        <w:rPr>
          <w:rFonts w:ascii="Times New Roman" w:hAnsi="Times New Roman"/>
          <w:sz w:val="24"/>
          <w:szCs w:val="24"/>
        </w:rPr>
        <w:t xml:space="preserve"> часть Паспорта проекта «Рефлексивное эссе». Все Паспорта сдаются </w:t>
      </w:r>
      <w:proofErr w:type="spellStart"/>
      <w:r w:rsidR="004E2381">
        <w:rPr>
          <w:rFonts w:ascii="Times New Roman" w:hAnsi="Times New Roman"/>
          <w:sz w:val="24"/>
          <w:szCs w:val="24"/>
        </w:rPr>
        <w:t>тьюторам</w:t>
      </w:r>
      <w:proofErr w:type="spellEnd"/>
      <w:r w:rsidR="004E2381">
        <w:rPr>
          <w:rFonts w:ascii="Times New Roman" w:hAnsi="Times New Roman"/>
          <w:sz w:val="24"/>
          <w:szCs w:val="24"/>
        </w:rPr>
        <w:t>, которые передают их куратору проекта «</w:t>
      </w:r>
      <w:r w:rsidR="004E2381">
        <w:rPr>
          <w:rFonts w:ascii="Times New Roman" w:hAnsi="Times New Roman"/>
          <w:sz w:val="24"/>
          <w:szCs w:val="24"/>
          <w:lang w:val="en-US"/>
        </w:rPr>
        <w:t>EDUTERRA</w:t>
      </w:r>
      <w:r w:rsidR="004E2381">
        <w:rPr>
          <w:rFonts w:ascii="Times New Roman" w:hAnsi="Times New Roman"/>
          <w:sz w:val="24"/>
          <w:szCs w:val="24"/>
        </w:rPr>
        <w:t>».</w:t>
      </w:r>
      <w:r w:rsidR="006061F4">
        <w:rPr>
          <w:rFonts w:ascii="Times New Roman" w:hAnsi="Times New Roman"/>
          <w:sz w:val="24"/>
          <w:szCs w:val="24"/>
        </w:rPr>
        <w:t xml:space="preserve"> </w:t>
      </w:r>
    </w:p>
    <w:p w14:paraId="741051A8" w14:textId="0CA1DF05" w:rsidR="00514565" w:rsidRDefault="008D5765" w:rsidP="00E468EB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Итоговым продуктом является письменный рефлексивный текст.</w:t>
      </w:r>
    </w:p>
    <w:p w14:paraId="177AA824" w14:textId="77777777" w:rsidR="00527B8B" w:rsidRPr="00CE2E32" w:rsidRDefault="00527B8B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  <w:bookmarkStart w:id="1" w:name="_GoBack"/>
      <w:bookmarkEnd w:id="0"/>
      <w:bookmarkEnd w:id="1"/>
      <w:r w:rsidRPr="00CE2E32">
        <w:rPr>
          <w:rFonts w:ascii="Times New Roman" w:hAnsi="Times New Roman"/>
          <w:i/>
          <w:sz w:val="24"/>
          <w:szCs w:val="24"/>
        </w:rPr>
        <w:lastRenderedPageBreak/>
        <w:t>11. Ожидаемый образовательный результа</w:t>
      </w:r>
      <w:proofErr w:type="gramStart"/>
      <w:r w:rsidRPr="00CE2E32">
        <w:rPr>
          <w:rFonts w:ascii="Times New Roman" w:hAnsi="Times New Roman"/>
          <w:i/>
          <w:sz w:val="24"/>
          <w:szCs w:val="24"/>
        </w:rPr>
        <w:t>т(</w:t>
      </w:r>
      <w:proofErr w:type="gramEnd"/>
      <w:r w:rsidRPr="00CE2E32">
        <w:rPr>
          <w:rFonts w:ascii="Times New Roman" w:hAnsi="Times New Roman"/>
          <w:i/>
          <w:sz w:val="24"/>
          <w:szCs w:val="24"/>
        </w:rPr>
        <w:t>-ы) проекта с указанием основных качественных и количественных характеристик результата(-</w:t>
      </w:r>
      <w:proofErr w:type="spellStart"/>
      <w:r w:rsidRPr="00CE2E32">
        <w:rPr>
          <w:rFonts w:ascii="Times New Roman" w:hAnsi="Times New Roman"/>
          <w:i/>
          <w:sz w:val="24"/>
          <w:szCs w:val="24"/>
        </w:rPr>
        <w:t>ов</w:t>
      </w:r>
      <w:proofErr w:type="spellEnd"/>
      <w:r w:rsidRPr="00CE2E32">
        <w:rPr>
          <w:rFonts w:ascii="Times New Roman" w:hAnsi="Times New Roman"/>
          <w:i/>
          <w:sz w:val="24"/>
          <w:szCs w:val="24"/>
        </w:rPr>
        <w:t xml:space="preserve">) </w:t>
      </w:r>
    </w:p>
    <w:p w14:paraId="68769C21" w14:textId="77777777" w:rsidR="007E3959" w:rsidRDefault="007E3959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57913DB3" w14:textId="3746BC38" w:rsidR="00004C55" w:rsidRDefault="0001140A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Целевым образовательным результатом на практическом уровне является проектная компетентность уч</w:t>
      </w:r>
      <w:r w:rsidR="00D351D8" w:rsidRPr="00CE2E32">
        <w:rPr>
          <w:rFonts w:ascii="Times New Roman" w:hAnsi="Times New Roman"/>
          <w:sz w:val="24"/>
          <w:szCs w:val="24"/>
        </w:rPr>
        <w:t>ащихся в аспекте проявления интереса к проектной деятельности</w:t>
      </w:r>
      <w:r w:rsidRPr="00CE2E32">
        <w:rPr>
          <w:rFonts w:ascii="Times New Roman" w:hAnsi="Times New Roman"/>
          <w:sz w:val="24"/>
          <w:szCs w:val="24"/>
        </w:rPr>
        <w:t>.</w:t>
      </w:r>
    </w:p>
    <w:p w14:paraId="3A5B7C91" w14:textId="77777777" w:rsidR="00F9025D" w:rsidRDefault="00F9025D" w:rsidP="00F9025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реализации проекта оцениваются в каждом модуле проекта. Предусмотрены процедуры и критерии оценки продуктов детской проектной активности. </w:t>
      </w:r>
    </w:p>
    <w:p w14:paraId="62C6A84E" w14:textId="77777777" w:rsidR="00F9025D" w:rsidRPr="00C55D24" w:rsidRDefault="00F9025D" w:rsidP="00F9025D">
      <w:pPr>
        <w:widowControl w:val="0"/>
        <w:suppressAutoHyphens/>
        <w:autoSpaceDE w:val="0"/>
        <w:autoSpaceDN w:val="0"/>
        <w:adjustRightInd w:val="0"/>
        <w:spacing w:after="0" w:line="23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первом модуле оценивается умение ребенка сформулировать замысел проекта. Объектом оценивания является Паспорт проекта, критерии оценки: степень конкретности замысла проекта (итогового результата, шагов) и личная заинтересованность автора проектной идеи. По окончании второго модуля оценивается умения выполнять запланированные действия, реализовывать цель и получать продукт, выступать публично, отвечая на вопросы по работе. Итоговым продуктом данного модуля является устное сообщение учащегося, сопровождающееся представлением материалов детского проекта. Критерии оценки: степень завершенности проекта, выполнение формальных требований к оформлению Паспорта проекта, качество и содержание выступления. В третьем модуле оценивается уровень развития рефлексивных умений школьников. Объектом оценивания является письменный рефлексивный текст. Критерии оценивания: наличие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оценки проекта, интерес к содержанию проектной деятельности.</w:t>
      </w:r>
    </w:p>
    <w:p w14:paraId="2FAF7B33" w14:textId="77777777" w:rsidR="00F9025D" w:rsidRPr="00CE2E32" w:rsidRDefault="00F9025D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45CD80" w14:textId="77777777" w:rsidR="003B3302" w:rsidRPr="00CE2E32" w:rsidRDefault="003B3302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79F8E6F2" w14:textId="77777777" w:rsidR="00527B8B" w:rsidRPr="00CE2E32" w:rsidRDefault="00527B8B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i/>
          <w:sz w:val="24"/>
          <w:szCs w:val="24"/>
        </w:rPr>
      </w:pPr>
      <w:r w:rsidRPr="00CE2E32">
        <w:rPr>
          <w:rFonts w:ascii="Times New Roman" w:hAnsi="Times New Roman"/>
          <w:i/>
          <w:sz w:val="24"/>
          <w:szCs w:val="24"/>
        </w:rPr>
        <w:t xml:space="preserve">12.  Перечень ожидаемых продуктов реализации проекта. </w:t>
      </w:r>
    </w:p>
    <w:p w14:paraId="5EAE0B5A" w14:textId="02A545AD" w:rsidR="007A64EB" w:rsidRPr="00CE2E32" w:rsidRDefault="007A64EB" w:rsidP="00CE2E32">
      <w:pPr>
        <w:pStyle w:val="aa"/>
        <w:spacing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Основным продуктом проекта является разработанный модуль </w:t>
      </w:r>
      <w:r w:rsidR="00937F39" w:rsidRPr="00CE2E32">
        <w:rPr>
          <w:rFonts w:ascii="Times New Roman" w:hAnsi="Times New Roman"/>
          <w:sz w:val="24"/>
          <w:szCs w:val="24"/>
        </w:rPr>
        <w:t>программы развития универсальных учебных действий (программа проектной деятельности)</w:t>
      </w:r>
      <w:r w:rsidRPr="00CE2E32">
        <w:rPr>
          <w:rFonts w:ascii="Times New Roman" w:hAnsi="Times New Roman"/>
          <w:sz w:val="24"/>
          <w:szCs w:val="24"/>
        </w:rPr>
        <w:t xml:space="preserve"> основной образовательной программы основного общего образования МАОУ «СОШ «</w:t>
      </w:r>
      <w:proofErr w:type="spellStart"/>
      <w:r w:rsidRPr="00CE2E32">
        <w:rPr>
          <w:rFonts w:ascii="Times New Roman" w:hAnsi="Times New Roman"/>
          <w:sz w:val="24"/>
          <w:szCs w:val="24"/>
        </w:rPr>
        <w:t>Мастерград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» г. Перми, направленный на развитие детской учебной активности посредством организации </w:t>
      </w:r>
      <w:r w:rsidR="00937F39" w:rsidRPr="00CE2E32">
        <w:rPr>
          <w:rFonts w:ascii="Times New Roman" w:hAnsi="Times New Roman"/>
          <w:sz w:val="24"/>
          <w:szCs w:val="24"/>
        </w:rPr>
        <w:t>проектной деятельности учащихся</w:t>
      </w:r>
      <w:r w:rsidRPr="00CE2E32">
        <w:rPr>
          <w:rFonts w:ascii="Times New Roman" w:hAnsi="Times New Roman"/>
          <w:sz w:val="24"/>
          <w:szCs w:val="24"/>
        </w:rPr>
        <w:t>, включающий:</w:t>
      </w:r>
    </w:p>
    <w:p w14:paraId="654BF895" w14:textId="77777777" w:rsidR="00DC3EA4" w:rsidRDefault="00DC3EA4" w:rsidP="00DC3EA4">
      <w:pPr>
        <w:numPr>
          <w:ilvl w:val="0"/>
          <w:numId w:val="27"/>
        </w:numPr>
        <w:tabs>
          <w:tab w:val="left" w:pos="322"/>
        </w:tabs>
        <w:spacing w:after="0" w:line="240" w:lineRule="auto"/>
        <w:ind w:left="60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пояснительную записку,</w:t>
      </w:r>
    </w:p>
    <w:p w14:paraId="2E8C4AEA" w14:textId="5909CD94" w:rsidR="00DC3EA4" w:rsidRPr="00CE2E32" w:rsidRDefault="00DC3EA4" w:rsidP="00DC3EA4">
      <w:pPr>
        <w:pStyle w:val="aa"/>
        <w:numPr>
          <w:ilvl w:val="0"/>
          <w:numId w:val="27"/>
        </w:numPr>
        <w:tabs>
          <w:tab w:val="left" w:pos="1069"/>
        </w:tabs>
        <w:spacing w:after="0" w:line="240" w:lineRule="auto"/>
        <w:ind w:left="605" w:hanging="357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описание </w:t>
      </w:r>
      <w:r w:rsidR="004338AD">
        <w:rPr>
          <w:rFonts w:ascii="Times New Roman" w:hAnsi="Times New Roman"/>
          <w:sz w:val="24"/>
          <w:szCs w:val="24"/>
        </w:rPr>
        <w:t>модуля</w:t>
      </w:r>
      <w:r w:rsidRPr="00CE2E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запуска </w:t>
      </w:r>
      <w:r w:rsidR="004338AD">
        <w:rPr>
          <w:rFonts w:ascii="Times New Roman" w:hAnsi="Times New Roman"/>
          <w:sz w:val="24"/>
          <w:szCs w:val="24"/>
        </w:rPr>
        <w:t>проекта</w:t>
      </w:r>
      <w:r w:rsidRPr="00CE2E32">
        <w:rPr>
          <w:rFonts w:ascii="Times New Roman" w:hAnsi="Times New Roman"/>
          <w:sz w:val="24"/>
          <w:szCs w:val="24"/>
        </w:rPr>
        <w:t>;</w:t>
      </w:r>
    </w:p>
    <w:p w14:paraId="6BCEE160" w14:textId="510FF739" w:rsidR="00DC3EA4" w:rsidRPr="004338AD" w:rsidRDefault="00DC3EA4" w:rsidP="00D038F1">
      <w:pPr>
        <w:pStyle w:val="aa"/>
        <w:numPr>
          <w:ilvl w:val="0"/>
          <w:numId w:val="27"/>
        </w:numPr>
        <w:tabs>
          <w:tab w:val="left" w:pos="1069"/>
        </w:tabs>
        <w:spacing w:after="0" w:line="240" w:lineRule="auto"/>
        <w:ind w:left="605" w:hanging="357"/>
        <w:jc w:val="both"/>
        <w:rPr>
          <w:rFonts w:ascii="Times New Roman" w:hAnsi="Times New Roman"/>
          <w:sz w:val="24"/>
          <w:szCs w:val="24"/>
        </w:rPr>
      </w:pPr>
      <w:r w:rsidRPr="004338AD">
        <w:rPr>
          <w:rFonts w:ascii="Times New Roman" w:hAnsi="Times New Roman"/>
          <w:sz w:val="24"/>
          <w:szCs w:val="24"/>
        </w:rPr>
        <w:t xml:space="preserve">описание </w:t>
      </w:r>
      <w:r w:rsidR="004338AD" w:rsidRPr="004338AD">
        <w:rPr>
          <w:rFonts w:ascii="Times New Roman" w:hAnsi="Times New Roman"/>
          <w:sz w:val="24"/>
          <w:szCs w:val="24"/>
        </w:rPr>
        <w:t xml:space="preserve">модуля реализации проекта и предъявления его результатов, в </w:t>
      </w:r>
      <w:proofErr w:type="spellStart"/>
      <w:r w:rsidR="004338AD" w:rsidRPr="004338AD">
        <w:rPr>
          <w:rFonts w:ascii="Times New Roman" w:hAnsi="Times New Roman"/>
          <w:sz w:val="24"/>
          <w:szCs w:val="24"/>
        </w:rPr>
        <w:t>т.ч</w:t>
      </w:r>
      <w:proofErr w:type="spellEnd"/>
      <w:r w:rsidR="004338AD" w:rsidRPr="004338AD">
        <w:rPr>
          <w:rFonts w:ascii="Times New Roman" w:hAnsi="Times New Roman"/>
          <w:sz w:val="24"/>
          <w:szCs w:val="24"/>
        </w:rPr>
        <w:t xml:space="preserve">. </w:t>
      </w:r>
      <w:r w:rsidRPr="004338AD">
        <w:rPr>
          <w:rFonts w:ascii="Times New Roman" w:hAnsi="Times New Roman"/>
          <w:sz w:val="24"/>
          <w:szCs w:val="24"/>
        </w:rPr>
        <w:t>процедур сопровождения проектной активности (</w:t>
      </w:r>
      <w:r w:rsidR="00DA0948">
        <w:rPr>
          <w:rFonts w:ascii="Times New Roman" w:hAnsi="Times New Roman"/>
          <w:sz w:val="24"/>
          <w:szCs w:val="24"/>
        </w:rPr>
        <w:t>консультаций</w:t>
      </w:r>
      <w:r w:rsidRPr="004338AD">
        <w:rPr>
          <w:rFonts w:ascii="Times New Roman" w:hAnsi="Times New Roman"/>
          <w:sz w:val="24"/>
          <w:szCs w:val="24"/>
        </w:rPr>
        <w:t>)</w:t>
      </w:r>
      <w:r w:rsidR="004338AD" w:rsidRPr="004338AD">
        <w:rPr>
          <w:rFonts w:ascii="Times New Roman" w:hAnsi="Times New Roman"/>
          <w:sz w:val="24"/>
          <w:szCs w:val="24"/>
        </w:rPr>
        <w:t xml:space="preserve">, </w:t>
      </w:r>
      <w:r w:rsidRPr="004338AD">
        <w:rPr>
          <w:rFonts w:ascii="Times New Roman" w:hAnsi="Times New Roman"/>
          <w:sz w:val="24"/>
          <w:szCs w:val="24"/>
        </w:rPr>
        <w:t>процедуры предъявления результатов проектной деятельности учащихся;</w:t>
      </w:r>
    </w:p>
    <w:p w14:paraId="44CBC66C" w14:textId="7A643B63" w:rsidR="004338AD" w:rsidRDefault="004338AD" w:rsidP="00DC3EA4">
      <w:pPr>
        <w:numPr>
          <w:ilvl w:val="0"/>
          <w:numId w:val="27"/>
        </w:numPr>
        <w:tabs>
          <w:tab w:val="left" w:pos="322"/>
        </w:tabs>
        <w:spacing w:after="0" w:line="240" w:lineRule="auto"/>
        <w:ind w:left="605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модуля рефлексии;</w:t>
      </w:r>
    </w:p>
    <w:p w14:paraId="42BD37AF" w14:textId="14D18443" w:rsidR="00DC3EA4" w:rsidRDefault="00DC3EA4" w:rsidP="00DC3EA4">
      <w:pPr>
        <w:numPr>
          <w:ilvl w:val="0"/>
          <w:numId w:val="27"/>
        </w:numPr>
        <w:tabs>
          <w:tab w:val="left" w:pos="322"/>
        </w:tabs>
        <w:spacing w:after="0" w:line="240" w:lineRule="auto"/>
        <w:ind w:left="605" w:hanging="357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мониторинг результатов реализации </w:t>
      </w:r>
      <w:r>
        <w:rPr>
          <w:rFonts w:ascii="Times New Roman" w:hAnsi="Times New Roman"/>
          <w:sz w:val="24"/>
          <w:szCs w:val="24"/>
        </w:rPr>
        <w:t>программы.</w:t>
      </w:r>
    </w:p>
    <w:p w14:paraId="7AB85488" w14:textId="77777777" w:rsidR="00DC3EA4" w:rsidRDefault="00DC3EA4" w:rsidP="00B3226A">
      <w:pPr>
        <w:tabs>
          <w:tab w:val="left" w:pos="322"/>
        </w:tabs>
        <w:spacing w:after="0" w:line="240" w:lineRule="auto"/>
        <w:ind w:left="605"/>
        <w:rPr>
          <w:rFonts w:ascii="Times New Roman" w:hAnsi="Times New Roman"/>
          <w:sz w:val="24"/>
          <w:szCs w:val="24"/>
        </w:rPr>
      </w:pPr>
    </w:p>
    <w:p w14:paraId="07938F93" w14:textId="47F5FB79" w:rsidR="007A64EB" w:rsidRPr="00CE2E32" w:rsidRDefault="007A64EB" w:rsidP="00DC3EA4">
      <w:pPr>
        <w:tabs>
          <w:tab w:val="left" w:pos="1069"/>
        </w:tabs>
        <w:spacing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Кроме того, будут подготовлены:</w:t>
      </w:r>
    </w:p>
    <w:p w14:paraId="42F7BB24" w14:textId="61374B6C" w:rsidR="007A64EB" w:rsidRPr="00CE2E32" w:rsidRDefault="007A64EB" w:rsidP="00CE2E32">
      <w:pPr>
        <w:pStyle w:val="aa"/>
        <w:numPr>
          <w:ilvl w:val="0"/>
          <w:numId w:val="17"/>
        </w:numPr>
        <w:tabs>
          <w:tab w:val="left" w:pos="1069"/>
        </w:tabs>
        <w:spacing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Аналитическая записка по итогам </w:t>
      </w:r>
      <w:r w:rsidR="004112EC">
        <w:rPr>
          <w:rFonts w:ascii="Times New Roman" w:hAnsi="Times New Roman"/>
          <w:sz w:val="24"/>
          <w:szCs w:val="24"/>
        </w:rPr>
        <w:t xml:space="preserve">апробации модуля программы </w:t>
      </w:r>
      <w:r w:rsidR="004112EC" w:rsidRPr="00CE2E32">
        <w:rPr>
          <w:rFonts w:ascii="Times New Roman" w:hAnsi="Times New Roman"/>
          <w:sz w:val="24"/>
          <w:szCs w:val="24"/>
        </w:rPr>
        <w:t>развития универсальных учебных действий (программа проектной деятельности) основной образовательной программы основного общего образования МАОУ «СОШ «</w:t>
      </w:r>
      <w:proofErr w:type="spellStart"/>
      <w:r w:rsidR="004112EC" w:rsidRPr="00CE2E32">
        <w:rPr>
          <w:rFonts w:ascii="Times New Roman" w:hAnsi="Times New Roman"/>
          <w:sz w:val="24"/>
          <w:szCs w:val="24"/>
        </w:rPr>
        <w:t>Мастерград</w:t>
      </w:r>
      <w:proofErr w:type="spellEnd"/>
      <w:r w:rsidR="004112EC" w:rsidRPr="00CE2E32">
        <w:rPr>
          <w:rFonts w:ascii="Times New Roman" w:hAnsi="Times New Roman"/>
          <w:sz w:val="24"/>
          <w:szCs w:val="24"/>
        </w:rPr>
        <w:t>» г. Перми</w:t>
      </w:r>
      <w:r w:rsidR="004112EC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4112EC">
        <w:rPr>
          <w:rFonts w:ascii="Times New Roman" w:hAnsi="Times New Roman"/>
          <w:sz w:val="24"/>
          <w:szCs w:val="24"/>
        </w:rPr>
        <w:t>т.ч</w:t>
      </w:r>
      <w:proofErr w:type="spellEnd"/>
      <w:r w:rsidR="004112EC">
        <w:rPr>
          <w:rFonts w:ascii="Times New Roman" w:hAnsi="Times New Roman"/>
          <w:sz w:val="24"/>
          <w:szCs w:val="24"/>
        </w:rPr>
        <w:t xml:space="preserve">. анализ результативности </w:t>
      </w:r>
      <w:proofErr w:type="spellStart"/>
      <w:r w:rsidR="004112EC">
        <w:rPr>
          <w:rFonts w:ascii="Times New Roman" w:hAnsi="Times New Roman"/>
          <w:sz w:val="24"/>
          <w:szCs w:val="24"/>
        </w:rPr>
        <w:t>проограммы</w:t>
      </w:r>
      <w:proofErr w:type="spellEnd"/>
      <w:r w:rsidRPr="00CE2E32">
        <w:rPr>
          <w:rFonts w:ascii="Times New Roman" w:hAnsi="Times New Roman"/>
          <w:sz w:val="24"/>
          <w:szCs w:val="24"/>
        </w:rPr>
        <w:t>;</w:t>
      </w:r>
    </w:p>
    <w:p w14:paraId="34D32B85" w14:textId="77777777" w:rsidR="007A64EB" w:rsidRPr="00CE2E32" w:rsidRDefault="007A64EB" w:rsidP="00CE2E32">
      <w:pPr>
        <w:pStyle w:val="aa"/>
        <w:numPr>
          <w:ilvl w:val="0"/>
          <w:numId w:val="17"/>
        </w:numPr>
        <w:tabs>
          <w:tab w:val="left" w:pos="1069"/>
        </w:tabs>
        <w:spacing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Статья с описанием замысла и результатов реализации проекта;</w:t>
      </w:r>
    </w:p>
    <w:p w14:paraId="2439662F" w14:textId="0132A163" w:rsidR="007A64EB" w:rsidRPr="00CE2E32" w:rsidRDefault="007A64EB" w:rsidP="00CE2E32">
      <w:pPr>
        <w:pStyle w:val="aa"/>
        <w:numPr>
          <w:ilvl w:val="0"/>
          <w:numId w:val="17"/>
        </w:numPr>
        <w:tabs>
          <w:tab w:val="left" w:pos="1069"/>
        </w:tabs>
        <w:spacing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Отчет по результатам реализации проекта</w:t>
      </w:r>
      <w:r w:rsidR="00B3226A">
        <w:rPr>
          <w:rFonts w:ascii="Times New Roman" w:hAnsi="Times New Roman"/>
          <w:sz w:val="24"/>
          <w:szCs w:val="24"/>
        </w:rPr>
        <w:t>.</w:t>
      </w:r>
    </w:p>
    <w:p w14:paraId="7175A01F" w14:textId="77777777" w:rsidR="007A64EB" w:rsidRPr="00CE2E32" w:rsidRDefault="007A64EB" w:rsidP="00CE2E32">
      <w:pPr>
        <w:spacing w:line="23" w:lineRule="atLeast"/>
        <w:ind w:firstLine="709"/>
        <w:rPr>
          <w:rFonts w:ascii="Times New Roman" w:hAnsi="Times New Roman"/>
          <w:i/>
          <w:sz w:val="24"/>
          <w:szCs w:val="24"/>
        </w:rPr>
      </w:pPr>
    </w:p>
    <w:p w14:paraId="6D71AD66" w14:textId="6DC25395" w:rsidR="00527B8B" w:rsidRPr="00CE2E32" w:rsidRDefault="00527B8B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13.  </w:t>
      </w:r>
      <w:r w:rsidRPr="00CE2E32">
        <w:rPr>
          <w:rFonts w:ascii="Times New Roman" w:hAnsi="Times New Roman"/>
          <w:i/>
          <w:sz w:val="24"/>
          <w:szCs w:val="24"/>
        </w:rPr>
        <w:t>Поэтапный краткий план работ на весь срок выполнения проекта (не более 2-х страниц).</w:t>
      </w:r>
      <w:r w:rsidRPr="00CE2E32">
        <w:rPr>
          <w:rFonts w:ascii="Times New Roman" w:hAnsi="Times New Roman"/>
          <w:sz w:val="24"/>
          <w:szCs w:val="24"/>
        </w:rPr>
        <w:t xml:space="preserve"> </w:t>
      </w:r>
    </w:p>
    <w:p w14:paraId="530D6DB2" w14:textId="4536152A" w:rsidR="007A64EB" w:rsidRPr="00CE2E32" w:rsidRDefault="007A64EB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35086524" w14:textId="77777777" w:rsidR="007A64EB" w:rsidRPr="00CE2E32" w:rsidRDefault="007A64EB" w:rsidP="00CE2E32">
      <w:pPr>
        <w:spacing w:line="23" w:lineRule="atLeast"/>
        <w:ind w:firstLine="709"/>
        <w:rPr>
          <w:rFonts w:ascii="Times New Roman" w:hAnsi="Times New Roman"/>
          <w:i/>
          <w:sz w:val="24"/>
          <w:szCs w:val="24"/>
        </w:rPr>
      </w:pPr>
      <w:r w:rsidRPr="00CE2E32">
        <w:rPr>
          <w:rFonts w:ascii="Times New Roman" w:hAnsi="Times New Roman"/>
          <w:i/>
          <w:sz w:val="24"/>
          <w:szCs w:val="24"/>
        </w:rPr>
        <w:t>Задачи проекта:</w:t>
      </w:r>
    </w:p>
    <w:p w14:paraId="1E1CD518" w14:textId="77777777" w:rsidR="007A64EB" w:rsidRPr="00CE2E32" w:rsidRDefault="007A64EB" w:rsidP="00CE2E32">
      <w:pPr>
        <w:pStyle w:val="aa"/>
        <w:numPr>
          <w:ilvl w:val="0"/>
          <w:numId w:val="15"/>
        </w:numPr>
        <w:spacing w:line="23" w:lineRule="atLeast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lastRenderedPageBreak/>
        <w:t>Выявить инициативную группу педагогов.</w:t>
      </w:r>
    </w:p>
    <w:p w14:paraId="5327CA57" w14:textId="3332DBCD" w:rsidR="007A64EB" w:rsidRPr="00CE2E32" w:rsidRDefault="007A64EB" w:rsidP="00CE2E32">
      <w:pPr>
        <w:pStyle w:val="aa"/>
        <w:numPr>
          <w:ilvl w:val="0"/>
          <w:numId w:val="15"/>
        </w:numPr>
        <w:spacing w:line="23" w:lineRule="atLeast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Провести методический семинар по </w:t>
      </w:r>
      <w:r w:rsidR="00937F39" w:rsidRPr="00CE2E32">
        <w:rPr>
          <w:rFonts w:ascii="Times New Roman" w:hAnsi="Times New Roman"/>
          <w:sz w:val="24"/>
          <w:szCs w:val="24"/>
        </w:rPr>
        <w:t>запуску проекта.</w:t>
      </w:r>
    </w:p>
    <w:p w14:paraId="2E265A9A" w14:textId="45E78B07" w:rsidR="007A64EB" w:rsidRPr="00CE2E32" w:rsidRDefault="007A64EB" w:rsidP="00CE2E32">
      <w:pPr>
        <w:pStyle w:val="aa"/>
        <w:numPr>
          <w:ilvl w:val="0"/>
          <w:numId w:val="15"/>
        </w:numPr>
        <w:spacing w:line="23" w:lineRule="atLeast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Разработать </w:t>
      </w:r>
      <w:r w:rsidR="00937F39" w:rsidRPr="00CE2E32">
        <w:rPr>
          <w:rFonts w:ascii="Times New Roman" w:hAnsi="Times New Roman"/>
          <w:sz w:val="24"/>
          <w:szCs w:val="24"/>
        </w:rPr>
        <w:t xml:space="preserve">процедуру </w:t>
      </w:r>
      <w:r w:rsidR="00E7399A" w:rsidRPr="00CE2E32">
        <w:rPr>
          <w:rFonts w:ascii="Times New Roman" w:hAnsi="Times New Roman"/>
          <w:sz w:val="24"/>
          <w:szCs w:val="24"/>
        </w:rPr>
        <w:t>запуска проекта</w:t>
      </w:r>
      <w:r w:rsidRPr="00CE2E32">
        <w:rPr>
          <w:rFonts w:ascii="Times New Roman" w:hAnsi="Times New Roman"/>
          <w:sz w:val="24"/>
          <w:szCs w:val="24"/>
        </w:rPr>
        <w:t>.</w:t>
      </w:r>
    </w:p>
    <w:p w14:paraId="5ECD52A6" w14:textId="1B0CCF67" w:rsidR="00E7399A" w:rsidRPr="00CE2E32" w:rsidRDefault="00E7399A" w:rsidP="00CE2E32">
      <w:pPr>
        <w:pStyle w:val="aa"/>
        <w:numPr>
          <w:ilvl w:val="0"/>
          <w:numId w:val="15"/>
        </w:numPr>
        <w:spacing w:line="23" w:lineRule="atLeast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Разработать сценарий проведения итогового мероприятия.</w:t>
      </w:r>
    </w:p>
    <w:p w14:paraId="106E8C75" w14:textId="2F4189FE" w:rsidR="007A64EB" w:rsidRPr="00CE2E32" w:rsidRDefault="007A64EB" w:rsidP="00CE2E32">
      <w:pPr>
        <w:pStyle w:val="aa"/>
        <w:numPr>
          <w:ilvl w:val="0"/>
          <w:numId w:val="15"/>
        </w:numPr>
        <w:spacing w:line="23" w:lineRule="atLeast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Разработать систему мониторинга образовательных результатов, формируемых и/или развиваемых в ходе </w:t>
      </w:r>
      <w:r w:rsidR="00E7399A" w:rsidRPr="00CE2E32">
        <w:rPr>
          <w:rFonts w:ascii="Times New Roman" w:hAnsi="Times New Roman"/>
          <w:sz w:val="24"/>
          <w:szCs w:val="24"/>
        </w:rPr>
        <w:t>проекта</w:t>
      </w:r>
      <w:r w:rsidRPr="00CE2E32">
        <w:rPr>
          <w:rFonts w:ascii="Times New Roman" w:hAnsi="Times New Roman"/>
          <w:sz w:val="24"/>
          <w:szCs w:val="24"/>
        </w:rPr>
        <w:t>.</w:t>
      </w:r>
    </w:p>
    <w:p w14:paraId="7C0F150E" w14:textId="3B584F50" w:rsidR="007A64EB" w:rsidRPr="00CE2E32" w:rsidRDefault="00E7399A" w:rsidP="00CE2E32">
      <w:pPr>
        <w:pStyle w:val="aa"/>
        <w:numPr>
          <w:ilvl w:val="0"/>
          <w:numId w:val="15"/>
        </w:numPr>
        <w:spacing w:line="23" w:lineRule="atLeast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Разработать процедуру рефлексии результатов проекта.</w:t>
      </w:r>
    </w:p>
    <w:p w14:paraId="69A7AEE6" w14:textId="0E0295FF" w:rsidR="007A64EB" w:rsidRPr="00CE2E32" w:rsidRDefault="007A64EB" w:rsidP="00CE2E32">
      <w:pPr>
        <w:pStyle w:val="aa"/>
        <w:numPr>
          <w:ilvl w:val="0"/>
          <w:numId w:val="15"/>
        </w:numPr>
        <w:spacing w:line="23" w:lineRule="atLeast"/>
        <w:ind w:lef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Проанализировать эффективность образовательн</w:t>
      </w:r>
      <w:r w:rsidR="00E7399A" w:rsidRPr="00CE2E32">
        <w:rPr>
          <w:rFonts w:ascii="Times New Roman" w:hAnsi="Times New Roman"/>
          <w:sz w:val="24"/>
          <w:szCs w:val="24"/>
        </w:rPr>
        <w:t>ой</w:t>
      </w:r>
      <w:r w:rsidRPr="00CE2E32">
        <w:rPr>
          <w:rFonts w:ascii="Times New Roman" w:hAnsi="Times New Roman"/>
          <w:sz w:val="24"/>
          <w:szCs w:val="24"/>
        </w:rPr>
        <w:t xml:space="preserve"> практик</w:t>
      </w:r>
      <w:r w:rsidR="00E7399A" w:rsidRPr="00CE2E32">
        <w:rPr>
          <w:rFonts w:ascii="Times New Roman" w:hAnsi="Times New Roman"/>
          <w:sz w:val="24"/>
          <w:szCs w:val="24"/>
        </w:rPr>
        <w:t>и</w:t>
      </w:r>
      <w:r w:rsidRPr="00CE2E32">
        <w:rPr>
          <w:rFonts w:ascii="Times New Roman" w:hAnsi="Times New Roman"/>
          <w:sz w:val="24"/>
          <w:szCs w:val="24"/>
        </w:rPr>
        <w:t xml:space="preserve"> </w:t>
      </w:r>
      <w:r w:rsidR="00E7399A" w:rsidRPr="00CE2E32">
        <w:rPr>
          <w:rFonts w:ascii="Times New Roman" w:hAnsi="Times New Roman"/>
          <w:sz w:val="24"/>
          <w:szCs w:val="24"/>
        </w:rPr>
        <w:t>по запуску проектной деятельности учащихся.</w:t>
      </w:r>
    </w:p>
    <w:p w14:paraId="60ED8E49" w14:textId="77777777" w:rsidR="007A64EB" w:rsidRPr="00CE2E32" w:rsidRDefault="007A64EB" w:rsidP="00CE2E32">
      <w:pPr>
        <w:spacing w:line="23" w:lineRule="atLeast"/>
        <w:ind w:firstLine="709"/>
        <w:rPr>
          <w:rFonts w:ascii="Times New Roman" w:hAnsi="Times New Roman"/>
          <w:i/>
          <w:sz w:val="24"/>
          <w:szCs w:val="24"/>
        </w:rPr>
      </w:pP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652"/>
        <w:gridCol w:w="1753"/>
        <w:gridCol w:w="5642"/>
        <w:gridCol w:w="1871"/>
      </w:tblGrid>
      <w:tr w:rsidR="007A64EB" w:rsidRPr="003B7A00" w14:paraId="391684E7" w14:textId="77777777" w:rsidTr="003175EB">
        <w:trPr>
          <w:tblHeader/>
        </w:trPr>
        <w:tc>
          <w:tcPr>
            <w:tcW w:w="652" w:type="dxa"/>
          </w:tcPr>
          <w:p w14:paraId="14787378" w14:textId="77777777" w:rsidR="007A64EB" w:rsidRPr="00CE2E32" w:rsidRDefault="007A64EB" w:rsidP="00CE2E32">
            <w:pPr>
              <w:spacing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E32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1753" w:type="dxa"/>
          </w:tcPr>
          <w:p w14:paraId="6BF27A1D" w14:textId="77777777" w:rsidR="007A64EB" w:rsidRPr="00CE2E32" w:rsidRDefault="007A64EB" w:rsidP="00CE2E32">
            <w:pPr>
              <w:spacing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E32">
              <w:rPr>
                <w:rFonts w:ascii="Times New Roman" w:hAnsi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5642" w:type="dxa"/>
          </w:tcPr>
          <w:p w14:paraId="50439B3A" w14:textId="77777777" w:rsidR="007A64EB" w:rsidRPr="00CE2E32" w:rsidRDefault="007A64EB" w:rsidP="00CE2E32">
            <w:pPr>
              <w:spacing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E32">
              <w:rPr>
                <w:rFonts w:ascii="Times New Roman" w:hAnsi="Times New Roman"/>
                <w:i/>
                <w:sz w:val="24"/>
                <w:szCs w:val="24"/>
              </w:rPr>
              <w:t>Основные действия</w:t>
            </w:r>
          </w:p>
        </w:tc>
        <w:tc>
          <w:tcPr>
            <w:tcW w:w="1871" w:type="dxa"/>
          </w:tcPr>
          <w:p w14:paraId="4CA6E11A" w14:textId="77777777" w:rsidR="007A64EB" w:rsidRPr="00CE2E32" w:rsidRDefault="007A64EB" w:rsidP="00CE2E32">
            <w:pPr>
              <w:spacing w:line="23" w:lineRule="atLeas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2E32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</w:tr>
      <w:tr w:rsidR="007A64EB" w:rsidRPr="003B7A00" w14:paraId="52C99874" w14:textId="77777777" w:rsidTr="003175EB">
        <w:tc>
          <w:tcPr>
            <w:tcW w:w="652" w:type="dxa"/>
          </w:tcPr>
          <w:p w14:paraId="2FF55F52" w14:textId="77777777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14:paraId="7356989D" w14:textId="77777777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5642" w:type="dxa"/>
          </w:tcPr>
          <w:p w14:paraId="5C29B858" w14:textId="77777777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Формирование административно-педагогической проектной группы</w:t>
            </w:r>
          </w:p>
          <w:p w14:paraId="4791E4CE" w14:textId="77777777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Обучение команды</w:t>
            </w:r>
          </w:p>
          <w:p w14:paraId="7A863706" w14:textId="77777777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Подготовка нормативной документации</w:t>
            </w:r>
          </w:p>
        </w:tc>
        <w:tc>
          <w:tcPr>
            <w:tcW w:w="1871" w:type="dxa"/>
          </w:tcPr>
          <w:p w14:paraId="09F9E4C2" w14:textId="7812B6B0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апрель 20</w:t>
            </w:r>
            <w:r w:rsidR="00E7399A" w:rsidRPr="00CE2E32">
              <w:rPr>
                <w:rFonts w:ascii="Times New Roman" w:hAnsi="Times New Roman"/>
                <w:sz w:val="24"/>
                <w:szCs w:val="24"/>
              </w:rPr>
              <w:t>20</w:t>
            </w:r>
            <w:r w:rsidRPr="00CE2E32">
              <w:rPr>
                <w:rFonts w:ascii="Times New Roman" w:hAnsi="Times New Roman"/>
                <w:sz w:val="24"/>
                <w:szCs w:val="24"/>
              </w:rPr>
              <w:t xml:space="preserve"> г. – июнь 20</w:t>
            </w:r>
            <w:r w:rsidR="00E7399A" w:rsidRPr="00CE2E32">
              <w:rPr>
                <w:rFonts w:ascii="Times New Roman" w:hAnsi="Times New Roman"/>
                <w:sz w:val="24"/>
                <w:szCs w:val="24"/>
              </w:rPr>
              <w:t>20</w:t>
            </w:r>
            <w:r w:rsidRPr="00CE2E3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A64EB" w:rsidRPr="003B7A00" w14:paraId="769F67FE" w14:textId="77777777" w:rsidTr="003175EB">
        <w:tc>
          <w:tcPr>
            <w:tcW w:w="652" w:type="dxa"/>
          </w:tcPr>
          <w:p w14:paraId="1AEA79E7" w14:textId="77777777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14:paraId="30534BA4" w14:textId="77777777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5642" w:type="dxa"/>
          </w:tcPr>
          <w:p w14:paraId="06899950" w14:textId="01F6A90A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E7399A" w:rsidRPr="00CE2E32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  <w:p w14:paraId="67CB5785" w14:textId="77777777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Корректировка планов</w:t>
            </w:r>
          </w:p>
          <w:p w14:paraId="7EE971C3" w14:textId="77777777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Обучение педагогов</w:t>
            </w:r>
          </w:p>
          <w:p w14:paraId="5CBE4DFC" w14:textId="77777777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Совещания административно-педагогической проектной группы</w:t>
            </w:r>
          </w:p>
          <w:p w14:paraId="0BC2980A" w14:textId="0DC1182B" w:rsidR="007A64EB" w:rsidRPr="00CE2E32" w:rsidRDefault="00E7399A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Проведение мероприятий проекта</w:t>
            </w:r>
          </w:p>
          <w:p w14:paraId="434F62CB" w14:textId="77777777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 xml:space="preserve">Мониторинг промежуточных и итоговых результатов </w:t>
            </w:r>
          </w:p>
        </w:tc>
        <w:tc>
          <w:tcPr>
            <w:tcW w:w="1871" w:type="dxa"/>
          </w:tcPr>
          <w:p w14:paraId="578DD133" w14:textId="7A66DC0A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сентябрь 20</w:t>
            </w:r>
            <w:r w:rsidR="00E7399A" w:rsidRPr="00CE2E3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CE2E32">
              <w:rPr>
                <w:rFonts w:ascii="Times New Roman" w:hAnsi="Times New Roman"/>
                <w:sz w:val="24"/>
                <w:szCs w:val="24"/>
              </w:rPr>
              <w:t>г. – октябрь 20</w:t>
            </w:r>
            <w:r w:rsidR="00E7399A" w:rsidRPr="00CE2E32">
              <w:rPr>
                <w:rFonts w:ascii="Times New Roman" w:hAnsi="Times New Roman"/>
                <w:sz w:val="24"/>
                <w:szCs w:val="24"/>
              </w:rPr>
              <w:t>20</w:t>
            </w:r>
            <w:r w:rsidRPr="00CE2E3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A64EB" w:rsidRPr="003B7A00" w14:paraId="1ACADB7C" w14:textId="77777777" w:rsidTr="003175EB">
        <w:tc>
          <w:tcPr>
            <w:tcW w:w="652" w:type="dxa"/>
          </w:tcPr>
          <w:p w14:paraId="5C656CA3" w14:textId="77777777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14:paraId="3A05A2AD" w14:textId="77777777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Рефлексивный</w:t>
            </w:r>
          </w:p>
        </w:tc>
        <w:tc>
          <w:tcPr>
            <w:tcW w:w="5642" w:type="dxa"/>
          </w:tcPr>
          <w:p w14:paraId="053E8B30" w14:textId="77777777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Анализ полученных результатов</w:t>
            </w:r>
          </w:p>
          <w:p w14:paraId="4B6E56BA" w14:textId="3936129E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Описание проведенных практик</w:t>
            </w:r>
          </w:p>
          <w:p w14:paraId="54EDA376" w14:textId="77777777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Проведение семинаров по обобщению опыта</w:t>
            </w:r>
          </w:p>
          <w:p w14:paraId="6301F070" w14:textId="50889B2A" w:rsidR="00E7399A" w:rsidRPr="00CE2E32" w:rsidRDefault="00E7399A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Участие в конференции ИРО ПК</w:t>
            </w:r>
          </w:p>
        </w:tc>
        <w:tc>
          <w:tcPr>
            <w:tcW w:w="1871" w:type="dxa"/>
          </w:tcPr>
          <w:p w14:paraId="5C71F4D8" w14:textId="5DB4DC57" w:rsidR="007A64EB" w:rsidRPr="00CE2E32" w:rsidRDefault="007A64EB" w:rsidP="00CE2E32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CE2E32">
              <w:rPr>
                <w:rFonts w:ascii="Times New Roman" w:hAnsi="Times New Roman"/>
                <w:sz w:val="24"/>
                <w:szCs w:val="24"/>
              </w:rPr>
              <w:t>октябрь 20</w:t>
            </w:r>
            <w:r w:rsidR="00E7399A" w:rsidRPr="00CE2E32">
              <w:rPr>
                <w:rFonts w:ascii="Times New Roman" w:hAnsi="Times New Roman"/>
                <w:sz w:val="24"/>
                <w:szCs w:val="24"/>
              </w:rPr>
              <w:t>20</w:t>
            </w:r>
            <w:r w:rsidRPr="00CE2E3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14:paraId="46D6BB62" w14:textId="77777777" w:rsidR="007A64EB" w:rsidRPr="00CE2E32" w:rsidRDefault="007A64EB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3D1606E9" w14:textId="1D38457B" w:rsidR="00527B8B" w:rsidRPr="00CE2E32" w:rsidRDefault="00527B8B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14. </w:t>
      </w:r>
      <w:r w:rsidRPr="00CE2E32">
        <w:rPr>
          <w:rFonts w:ascii="Times New Roman" w:hAnsi="Times New Roman"/>
          <w:i/>
          <w:sz w:val="24"/>
          <w:szCs w:val="24"/>
        </w:rPr>
        <w:t>Краткая аннотация проекта (не более 1/2 стр.), включающая описание актуальности и новизны проектного замысла, указание ожидаемых образовательных результатов, предлагаемых педагогических средств решения проблемы, возможные сферы практического применения результатов проекта.</w:t>
      </w:r>
    </w:p>
    <w:p w14:paraId="12CE38EF" w14:textId="0C6AD39D" w:rsidR="00937018" w:rsidRPr="00CE2E32" w:rsidRDefault="00937018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2AC3D111" w14:textId="3EC2E665" w:rsidR="00E7399A" w:rsidRPr="00CE2E32" w:rsidRDefault="00E7399A" w:rsidP="00CE2E32">
      <w:pPr>
        <w:spacing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Проект разработан для решения проблемы развития школьного пространства как пространства индивидуализации, в котором учащиеся получают возможность </w:t>
      </w:r>
      <w:r w:rsidR="00D351D8" w:rsidRPr="00CE2E32">
        <w:rPr>
          <w:rFonts w:ascii="Times New Roman" w:hAnsi="Times New Roman"/>
          <w:sz w:val="24"/>
          <w:szCs w:val="24"/>
        </w:rPr>
        <w:t>проявить интерес к проектной деятельности.</w:t>
      </w:r>
    </w:p>
    <w:p w14:paraId="6D6FC635" w14:textId="75446B66" w:rsidR="00E7399A" w:rsidRPr="00CE2E32" w:rsidRDefault="00E7399A" w:rsidP="00CE2E32">
      <w:pPr>
        <w:spacing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Средством решения является проект «EDUTERRA», состоящий из мероприятий – образовательных практик, позволяющих учащимся проявить проектную активность. Данную проектную активность следует отнести </w:t>
      </w:r>
      <w:proofErr w:type="gramStart"/>
      <w:r w:rsidRPr="00CE2E32">
        <w:rPr>
          <w:rFonts w:ascii="Times New Roman" w:hAnsi="Times New Roman"/>
          <w:sz w:val="24"/>
          <w:szCs w:val="24"/>
        </w:rPr>
        <w:t>к</w:t>
      </w:r>
      <w:proofErr w:type="gramEnd"/>
      <w:r w:rsidRPr="00CE2E32">
        <w:rPr>
          <w:rFonts w:ascii="Times New Roman" w:hAnsi="Times New Roman"/>
          <w:sz w:val="24"/>
          <w:szCs w:val="24"/>
        </w:rPr>
        <w:t xml:space="preserve"> адаптивной, т.к. для нее создаются условия в рамках школьного предметного пространства. Важной практикой является организация сопровождения этой деятельности школьников. В перспективе ожидается становление неадаптивной проектной активности детей. </w:t>
      </w:r>
    </w:p>
    <w:p w14:paraId="7413D257" w14:textId="7B9387D5" w:rsidR="00E7399A" w:rsidRPr="00CE2E32" w:rsidRDefault="00E7399A" w:rsidP="00CE2E32">
      <w:pPr>
        <w:spacing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Реализация проекта позволит учащимся проявить активность</w:t>
      </w:r>
      <w:r w:rsidR="00D351D8" w:rsidRPr="00CE2E32">
        <w:rPr>
          <w:rFonts w:ascii="Times New Roman" w:hAnsi="Times New Roman"/>
          <w:sz w:val="24"/>
          <w:szCs w:val="24"/>
        </w:rPr>
        <w:t xml:space="preserve"> и сформировать интерес</w:t>
      </w:r>
      <w:r w:rsidRPr="00CE2E32">
        <w:rPr>
          <w:rFonts w:ascii="Times New Roman" w:hAnsi="Times New Roman"/>
          <w:sz w:val="24"/>
          <w:szCs w:val="24"/>
        </w:rPr>
        <w:t xml:space="preserve"> как при выборе </w:t>
      </w:r>
      <w:proofErr w:type="spellStart"/>
      <w:r w:rsidRPr="00CE2E32">
        <w:rPr>
          <w:rFonts w:ascii="Times New Roman" w:hAnsi="Times New Roman"/>
          <w:sz w:val="24"/>
          <w:szCs w:val="24"/>
        </w:rPr>
        <w:t>тематизма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, так и при конкретизации содержания и результатов (продуктов) проектной работы. </w:t>
      </w:r>
    </w:p>
    <w:p w14:paraId="377953CF" w14:textId="1BD58F3B" w:rsidR="00E7399A" w:rsidRPr="00CE2E32" w:rsidRDefault="00E7399A" w:rsidP="00CE2E32">
      <w:pPr>
        <w:spacing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lastRenderedPageBreak/>
        <w:t xml:space="preserve">В рамках проекта административно-педагогическая команда </w:t>
      </w:r>
      <w:proofErr w:type="spellStart"/>
      <w:r w:rsidRPr="00CE2E32">
        <w:rPr>
          <w:rFonts w:ascii="Times New Roman" w:hAnsi="Times New Roman"/>
          <w:sz w:val="24"/>
          <w:szCs w:val="24"/>
        </w:rPr>
        <w:t>Мастерграда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</w:t>
      </w:r>
      <w:r w:rsidR="005234F9" w:rsidRPr="00CE2E32">
        <w:rPr>
          <w:rFonts w:ascii="Times New Roman" w:hAnsi="Times New Roman"/>
          <w:sz w:val="24"/>
          <w:szCs w:val="24"/>
        </w:rPr>
        <w:t>разработа</w:t>
      </w:r>
      <w:r w:rsidR="00C55D24">
        <w:rPr>
          <w:rFonts w:ascii="Times New Roman" w:hAnsi="Times New Roman"/>
          <w:sz w:val="24"/>
          <w:szCs w:val="24"/>
        </w:rPr>
        <w:t>ет</w:t>
      </w:r>
      <w:r w:rsidR="005234F9" w:rsidRPr="00CE2E32">
        <w:rPr>
          <w:rFonts w:ascii="Times New Roman" w:hAnsi="Times New Roman"/>
          <w:sz w:val="24"/>
          <w:szCs w:val="24"/>
        </w:rPr>
        <w:t xml:space="preserve"> процедуры запуска адаптивной проектной активности школьников и ее рефлексии</w:t>
      </w:r>
      <w:r w:rsidRPr="00CE2E32">
        <w:rPr>
          <w:rFonts w:ascii="Times New Roman" w:hAnsi="Times New Roman"/>
          <w:sz w:val="24"/>
          <w:szCs w:val="24"/>
        </w:rPr>
        <w:t>, спроектир</w:t>
      </w:r>
      <w:r w:rsidR="00C55D24">
        <w:rPr>
          <w:rFonts w:ascii="Times New Roman" w:hAnsi="Times New Roman"/>
          <w:sz w:val="24"/>
          <w:szCs w:val="24"/>
        </w:rPr>
        <w:t>ует</w:t>
      </w:r>
      <w:r w:rsidRPr="00CE2E32">
        <w:rPr>
          <w:rFonts w:ascii="Times New Roman" w:hAnsi="Times New Roman"/>
          <w:sz w:val="24"/>
          <w:szCs w:val="24"/>
        </w:rPr>
        <w:t xml:space="preserve"> эффективные механизмы их организации и сопровождения. </w:t>
      </w:r>
    </w:p>
    <w:p w14:paraId="4490FDF2" w14:textId="6CBDBF66" w:rsidR="00E7399A" w:rsidRPr="00CE2E32" w:rsidRDefault="00F3203C" w:rsidP="00CE2E32">
      <w:pPr>
        <w:spacing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7399A" w:rsidRPr="00CE2E32">
        <w:rPr>
          <w:rFonts w:ascii="Times New Roman" w:hAnsi="Times New Roman"/>
          <w:sz w:val="24"/>
          <w:szCs w:val="24"/>
        </w:rPr>
        <w:t xml:space="preserve">родуктом проекта является модуль программы </w:t>
      </w:r>
      <w:r w:rsidR="005234F9" w:rsidRPr="00CE2E32">
        <w:rPr>
          <w:rFonts w:ascii="Times New Roman" w:hAnsi="Times New Roman"/>
          <w:sz w:val="24"/>
          <w:szCs w:val="24"/>
        </w:rPr>
        <w:t>развития универсальных учебных действий (программа проектной деятельности)</w:t>
      </w:r>
      <w:r w:rsidR="00E7399A" w:rsidRPr="00CE2E32">
        <w:rPr>
          <w:rFonts w:ascii="Times New Roman" w:hAnsi="Times New Roman"/>
          <w:sz w:val="24"/>
          <w:szCs w:val="24"/>
        </w:rPr>
        <w:t xml:space="preserve"> ООП основного общего образования МАОУ «СОШ «</w:t>
      </w:r>
      <w:proofErr w:type="spellStart"/>
      <w:r w:rsidR="00E7399A" w:rsidRPr="00CE2E32">
        <w:rPr>
          <w:rFonts w:ascii="Times New Roman" w:hAnsi="Times New Roman"/>
          <w:sz w:val="24"/>
          <w:szCs w:val="24"/>
        </w:rPr>
        <w:t>Мастерград</w:t>
      </w:r>
      <w:proofErr w:type="spellEnd"/>
      <w:r w:rsidR="00E7399A" w:rsidRPr="00CE2E32">
        <w:rPr>
          <w:rFonts w:ascii="Times New Roman" w:hAnsi="Times New Roman"/>
          <w:sz w:val="24"/>
          <w:szCs w:val="24"/>
        </w:rPr>
        <w:t xml:space="preserve">» г. Перми для </w:t>
      </w:r>
      <w:r w:rsidR="005234F9" w:rsidRPr="00CE2E32">
        <w:rPr>
          <w:rFonts w:ascii="Times New Roman" w:hAnsi="Times New Roman"/>
          <w:sz w:val="24"/>
          <w:szCs w:val="24"/>
        </w:rPr>
        <w:t>8</w:t>
      </w:r>
      <w:r w:rsidR="00E7399A" w:rsidRPr="00CE2E32">
        <w:rPr>
          <w:rFonts w:ascii="Times New Roman" w:hAnsi="Times New Roman"/>
          <w:sz w:val="24"/>
          <w:szCs w:val="24"/>
        </w:rPr>
        <w:t xml:space="preserve"> классов, направленный на развитие детской </w:t>
      </w:r>
      <w:r w:rsidR="005234F9" w:rsidRPr="00CE2E32">
        <w:rPr>
          <w:rFonts w:ascii="Times New Roman" w:hAnsi="Times New Roman"/>
          <w:sz w:val="24"/>
          <w:szCs w:val="24"/>
        </w:rPr>
        <w:t>проектной</w:t>
      </w:r>
      <w:r w:rsidR="00E7399A" w:rsidRPr="00CE2E32">
        <w:rPr>
          <w:rFonts w:ascii="Times New Roman" w:hAnsi="Times New Roman"/>
          <w:sz w:val="24"/>
          <w:szCs w:val="24"/>
        </w:rPr>
        <w:t xml:space="preserve"> активности, включающий </w:t>
      </w:r>
      <w:r w:rsidR="005234F9" w:rsidRPr="00CE2E32">
        <w:rPr>
          <w:rFonts w:ascii="Times New Roman" w:hAnsi="Times New Roman"/>
          <w:sz w:val="24"/>
          <w:szCs w:val="24"/>
        </w:rPr>
        <w:t>описание процедур запуска и рефлексии проекта</w:t>
      </w:r>
      <w:r w:rsidR="00E7399A" w:rsidRPr="00CE2E32">
        <w:rPr>
          <w:rFonts w:ascii="Times New Roman" w:hAnsi="Times New Roman"/>
          <w:sz w:val="24"/>
          <w:szCs w:val="24"/>
        </w:rPr>
        <w:t xml:space="preserve">, описание </w:t>
      </w:r>
      <w:proofErr w:type="gramStart"/>
      <w:r w:rsidR="00E7399A" w:rsidRPr="00CE2E32">
        <w:rPr>
          <w:rFonts w:ascii="Times New Roman" w:hAnsi="Times New Roman"/>
          <w:sz w:val="24"/>
          <w:szCs w:val="24"/>
        </w:rPr>
        <w:t>процедур оценки результатов реализации модуля</w:t>
      </w:r>
      <w:proofErr w:type="gramEnd"/>
      <w:r w:rsidR="00E7399A" w:rsidRPr="00CE2E32">
        <w:rPr>
          <w:rFonts w:ascii="Times New Roman" w:hAnsi="Times New Roman"/>
          <w:sz w:val="24"/>
          <w:szCs w:val="24"/>
        </w:rPr>
        <w:t>.</w:t>
      </w:r>
    </w:p>
    <w:p w14:paraId="3F588D09" w14:textId="43275A0D" w:rsidR="00937018" w:rsidRPr="00CE2E32" w:rsidRDefault="00937018" w:rsidP="00CE2E32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4441873F" w14:textId="147DD9A4" w:rsidR="00722BFA" w:rsidRPr="00CE2E32" w:rsidRDefault="00937018" w:rsidP="00CE2E32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bCs/>
          <w:color w:val="222222"/>
          <w:sz w:val="24"/>
          <w:szCs w:val="24"/>
          <w:highlight w:val="white"/>
        </w:rPr>
      </w:pPr>
      <w:r w:rsidRPr="00CE2E32">
        <w:rPr>
          <w:rFonts w:ascii="Times New Roman" w:hAnsi="Times New Roman"/>
          <w:sz w:val="24"/>
          <w:szCs w:val="24"/>
        </w:rPr>
        <w:br w:type="page"/>
      </w:r>
      <w:r w:rsidR="009D0D75" w:rsidRPr="00CE2E32">
        <w:rPr>
          <w:rFonts w:ascii="Times New Roman" w:hAnsi="Times New Roman"/>
          <w:b/>
          <w:bCs/>
          <w:color w:val="222222"/>
          <w:sz w:val="24"/>
          <w:szCs w:val="24"/>
          <w:highlight w:val="white"/>
        </w:rPr>
        <w:lastRenderedPageBreak/>
        <w:t>Литература</w:t>
      </w:r>
    </w:p>
    <w:p w14:paraId="20EE508F" w14:textId="77777777" w:rsidR="00190AE9" w:rsidRPr="00CE2E32" w:rsidRDefault="00190AE9" w:rsidP="00CE2E32">
      <w:pPr>
        <w:pStyle w:val="aa"/>
        <w:numPr>
          <w:ilvl w:val="0"/>
          <w:numId w:val="5"/>
        </w:numPr>
        <w:tabs>
          <w:tab w:val="left" w:pos="1134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/ министерство образования и науки РФ. – 2 изд. – М.: Просвещение, 2013, - 48 с.</w:t>
      </w:r>
    </w:p>
    <w:p w14:paraId="050BA376" w14:textId="77777777" w:rsidR="009D0D75" w:rsidRPr="00CE2E32" w:rsidRDefault="00FC4AE0" w:rsidP="00CE2E32">
      <w:pPr>
        <w:numPr>
          <w:ilvl w:val="0"/>
          <w:numId w:val="5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proofErr w:type="spellStart"/>
      <w:r w:rsidRPr="00CE2E32">
        <w:rPr>
          <w:rFonts w:ascii="Times New Roman" w:hAnsi="Times New Roman"/>
          <w:sz w:val="24"/>
          <w:szCs w:val="24"/>
        </w:rPr>
        <w:t>Зиангирова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2E32">
        <w:rPr>
          <w:rFonts w:ascii="Times New Roman" w:hAnsi="Times New Roman"/>
          <w:sz w:val="24"/>
          <w:szCs w:val="24"/>
        </w:rPr>
        <w:t>Линеза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2E32">
        <w:rPr>
          <w:rFonts w:ascii="Times New Roman" w:hAnsi="Times New Roman"/>
          <w:sz w:val="24"/>
          <w:szCs w:val="24"/>
        </w:rPr>
        <w:t>Фаатовна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. </w:t>
      </w:r>
      <w:r w:rsidR="009D0D75" w:rsidRPr="00CE2E32">
        <w:rPr>
          <w:rFonts w:ascii="Times New Roman" w:hAnsi="Times New Roman"/>
          <w:sz w:val="24"/>
          <w:szCs w:val="24"/>
        </w:rPr>
        <w:t xml:space="preserve">Развитие познавательной активности старшеклассников в процессе проектной деятельности.. </w:t>
      </w:r>
      <w:proofErr w:type="spellStart"/>
      <w:r w:rsidR="009D0D75" w:rsidRPr="00CE2E32">
        <w:rPr>
          <w:rFonts w:ascii="Times New Roman" w:hAnsi="Times New Roman"/>
          <w:sz w:val="24"/>
          <w:szCs w:val="24"/>
        </w:rPr>
        <w:t>Автореф</w:t>
      </w:r>
      <w:proofErr w:type="gramStart"/>
      <w:r w:rsidR="009D0D75" w:rsidRPr="00CE2E32">
        <w:rPr>
          <w:rFonts w:ascii="Times New Roman" w:hAnsi="Times New Roman"/>
          <w:sz w:val="24"/>
          <w:szCs w:val="24"/>
        </w:rPr>
        <w:t>.д</w:t>
      </w:r>
      <w:proofErr w:type="gramEnd"/>
      <w:r w:rsidR="009D0D75" w:rsidRPr="00CE2E32">
        <w:rPr>
          <w:rFonts w:ascii="Times New Roman" w:hAnsi="Times New Roman"/>
          <w:sz w:val="24"/>
          <w:szCs w:val="24"/>
        </w:rPr>
        <w:t>исс</w:t>
      </w:r>
      <w:proofErr w:type="spellEnd"/>
      <w:r w:rsidR="009D0D75" w:rsidRPr="00CE2E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D0D75" w:rsidRPr="00CE2E32">
        <w:rPr>
          <w:rFonts w:ascii="Times New Roman" w:hAnsi="Times New Roman"/>
          <w:sz w:val="24"/>
          <w:szCs w:val="24"/>
        </w:rPr>
        <w:t>к.п.н</w:t>
      </w:r>
      <w:proofErr w:type="spellEnd"/>
      <w:r w:rsidR="009D0D75" w:rsidRPr="00CE2E32">
        <w:rPr>
          <w:rFonts w:ascii="Times New Roman" w:hAnsi="Times New Roman"/>
          <w:sz w:val="24"/>
          <w:szCs w:val="24"/>
        </w:rPr>
        <w:t>.</w:t>
      </w:r>
      <w:r w:rsidRPr="00CE2E32">
        <w:rPr>
          <w:rFonts w:ascii="Times New Roman" w:hAnsi="Times New Roman"/>
          <w:sz w:val="24"/>
          <w:szCs w:val="24"/>
        </w:rPr>
        <w:t xml:space="preserve"> 2009</w:t>
      </w:r>
    </w:p>
    <w:p w14:paraId="2A8A9A3E" w14:textId="77777777" w:rsidR="00FC4AE0" w:rsidRPr="00CE2E32" w:rsidRDefault="00FC4AE0" w:rsidP="00CE2E32">
      <w:pPr>
        <w:numPr>
          <w:ilvl w:val="0"/>
          <w:numId w:val="5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Максимова С.В. Концепция </w:t>
      </w:r>
      <w:proofErr w:type="spellStart"/>
      <w:r w:rsidRPr="00CE2E32">
        <w:rPr>
          <w:rFonts w:ascii="Times New Roman" w:hAnsi="Times New Roman"/>
          <w:sz w:val="24"/>
          <w:szCs w:val="24"/>
        </w:rPr>
        <w:t>дуальности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неадаптивной и адаптивной активности в творчестве. Режим доступа: </w:t>
      </w:r>
      <w:hyperlink r:id="rId10" w:history="1">
        <w:r w:rsidRPr="00CE2E32">
          <w:rPr>
            <w:rFonts w:ascii="Times New Roman" w:hAnsi="Times New Roman"/>
            <w:sz w:val="24"/>
            <w:szCs w:val="24"/>
          </w:rPr>
          <w:t>https://psy.su/feed/3765/</w:t>
        </w:r>
      </w:hyperlink>
      <w:r w:rsidRPr="00CE2E32">
        <w:rPr>
          <w:rFonts w:ascii="Times New Roman" w:hAnsi="Times New Roman"/>
          <w:sz w:val="24"/>
          <w:szCs w:val="24"/>
        </w:rPr>
        <w:t>. Дата обращения 10.02.2020 г.</w:t>
      </w:r>
    </w:p>
    <w:p w14:paraId="224C1517" w14:textId="77777777" w:rsidR="009D0D75" w:rsidRPr="00CE2E32" w:rsidRDefault="002A2124" w:rsidP="00CE2E32">
      <w:pPr>
        <w:numPr>
          <w:ilvl w:val="0"/>
          <w:numId w:val="5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Российское образование 2030: Дорожные карты будущего. Результаты первого российского этапа исследования.</w:t>
      </w:r>
    </w:p>
    <w:p w14:paraId="5BD1E1A7" w14:textId="3B13268B" w:rsidR="00190AE9" w:rsidRPr="00CE2E32" w:rsidRDefault="00190AE9" w:rsidP="00CE2E32">
      <w:pPr>
        <w:numPr>
          <w:ilvl w:val="0"/>
          <w:numId w:val="5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«Двенадцать решений для нового образования». Доклад центра стратегических разработок и высшей школы экономики. 2018 г. </w:t>
      </w:r>
    </w:p>
    <w:p w14:paraId="1DCABCC1" w14:textId="16D3282A" w:rsidR="00190AE9" w:rsidRPr="00CE2E32" w:rsidRDefault="00190AE9" w:rsidP="00CE2E32">
      <w:pPr>
        <w:numPr>
          <w:ilvl w:val="0"/>
          <w:numId w:val="5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Е. Лошкарева, П. Лукша, И. </w:t>
      </w:r>
      <w:proofErr w:type="spellStart"/>
      <w:r w:rsidRPr="00CE2E32">
        <w:rPr>
          <w:rFonts w:ascii="Times New Roman" w:hAnsi="Times New Roman"/>
          <w:sz w:val="24"/>
          <w:szCs w:val="24"/>
        </w:rPr>
        <w:t>Ниненко</w:t>
      </w:r>
      <w:proofErr w:type="spellEnd"/>
      <w:r w:rsidRPr="00CE2E32">
        <w:rPr>
          <w:rFonts w:ascii="Times New Roman" w:hAnsi="Times New Roman"/>
          <w:sz w:val="24"/>
          <w:szCs w:val="24"/>
        </w:rPr>
        <w:t>, И. Смагин, Д. Судаков. Навыки будущего. Что нужно знать и уметь в новом сложном мире. 2017 г.</w:t>
      </w:r>
    </w:p>
    <w:p w14:paraId="3DB8A2FB" w14:textId="498B695B" w:rsidR="00915E41" w:rsidRPr="00CE2E32" w:rsidRDefault="00915E41" w:rsidP="00CE2E32">
      <w:pPr>
        <w:numPr>
          <w:ilvl w:val="0"/>
          <w:numId w:val="5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Пахомова Н.Ю. Метод учебного проекта в образовательном учреждении: М.:АРКТИ, 2005</w:t>
      </w:r>
    </w:p>
    <w:p w14:paraId="0455B0AA" w14:textId="3938E623" w:rsidR="00915E41" w:rsidRPr="00CE2E32" w:rsidRDefault="00915E41" w:rsidP="00CE2E32">
      <w:pPr>
        <w:numPr>
          <w:ilvl w:val="0"/>
          <w:numId w:val="5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proofErr w:type="spellStart"/>
      <w:r w:rsidRPr="00CE2E32">
        <w:rPr>
          <w:rFonts w:ascii="Times New Roman" w:hAnsi="Times New Roman"/>
          <w:sz w:val="24"/>
          <w:szCs w:val="24"/>
        </w:rPr>
        <w:t>Полат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Е.С. Новые педагогические и информационные технологии в системе образования. </w:t>
      </w:r>
      <w:proofErr w:type="gramStart"/>
      <w:r w:rsidRPr="00CE2E32">
        <w:rPr>
          <w:rFonts w:ascii="Times New Roman" w:hAnsi="Times New Roman"/>
          <w:sz w:val="24"/>
          <w:szCs w:val="24"/>
        </w:rPr>
        <w:t>–М</w:t>
      </w:r>
      <w:proofErr w:type="gramEnd"/>
      <w:r w:rsidRPr="00CE2E32">
        <w:rPr>
          <w:rFonts w:ascii="Times New Roman" w:hAnsi="Times New Roman"/>
          <w:sz w:val="24"/>
          <w:szCs w:val="24"/>
        </w:rPr>
        <w:t>: ACADEMA, 2005.</w:t>
      </w:r>
    </w:p>
    <w:p w14:paraId="56E19BD7" w14:textId="10DAD465" w:rsidR="00915E41" w:rsidRPr="00CE2E32" w:rsidRDefault="00915E41" w:rsidP="00CE2E32">
      <w:pPr>
        <w:numPr>
          <w:ilvl w:val="0"/>
          <w:numId w:val="5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Сергеева В.П. Проектно-организаторская деятельность учителя в воспитательной деятельности. – М., 2008</w:t>
      </w:r>
    </w:p>
    <w:p w14:paraId="3612ED5A" w14:textId="64FB5C59" w:rsidR="00915E41" w:rsidRPr="00CE2E32" w:rsidRDefault="00915E41" w:rsidP="00CE2E32">
      <w:pPr>
        <w:numPr>
          <w:ilvl w:val="0"/>
          <w:numId w:val="5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proofErr w:type="spellStart"/>
      <w:r w:rsidRPr="00CE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Байбородова</w:t>
      </w:r>
      <w:proofErr w:type="spellEnd"/>
      <w:r w:rsidRPr="00CE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 В. Проектная деятельность школьников в разновозрастных группах: пособие для учителей общеобразовательных организаций / Л. В. </w:t>
      </w:r>
      <w:proofErr w:type="spellStart"/>
      <w:r w:rsidRPr="00CE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Байбородова</w:t>
      </w:r>
      <w:proofErr w:type="spellEnd"/>
      <w:r w:rsidRPr="00CE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Л. Н. Серебренников. – М.: Просвещение, 2013. – 175 с. – (Работаем по новым стандартам)</w:t>
      </w:r>
    </w:p>
    <w:p w14:paraId="1A12A47E" w14:textId="09D4FC64" w:rsidR="00553A39" w:rsidRPr="00F93D94" w:rsidRDefault="00553A39" w:rsidP="00CE2E32">
      <w:pPr>
        <w:numPr>
          <w:ilvl w:val="0"/>
          <w:numId w:val="5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Хуторской, А.В. Метод проектов и другие зарубежные системы обучения // Школьные технологии. – 2013. - № 3. – С. 95 – 100</w:t>
      </w:r>
    </w:p>
    <w:p w14:paraId="3583AB69" w14:textId="77777777" w:rsidR="00F93D94" w:rsidRPr="00F93D94" w:rsidRDefault="00F93D94" w:rsidP="00F93D94">
      <w:pPr>
        <w:numPr>
          <w:ilvl w:val="0"/>
          <w:numId w:val="5"/>
        </w:numPr>
        <w:spacing w:after="0" w:line="23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93D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Пахомова Н.Ю. Метод учебного проекта в образовательном учреждении: Пособие для учителей и студентов педагогических вузов. — 3-е изд., </w:t>
      </w:r>
      <w:proofErr w:type="spellStart"/>
      <w:r w:rsidRPr="00F93D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испр</w:t>
      </w:r>
      <w:proofErr w:type="spellEnd"/>
      <w:r w:rsidRPr="00F93D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и доп. — М.: АРКТИ, 2005. — 112 с. (Метод</w:t>
      </w:r>
      <w:proofErr w:type="gramStart"/>
      <w:r w:rsidRPr="00F93D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F93D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F93D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</w:t>
      </w:r>
      <w:proofErr w:type="gramEnd"/>
      <w:r w:rsidRPr="00F93D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иб</w:t>
      </w:r>
      <w:proofErr w:type="spellEnd"/>
      <w:r w:rsidRPr="00F93D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-ка) Режим доступа: </w:t>
      </w:r>
      <w:hyperlink r:id="rId11" w:history="1">
        <w:r w:rsidRPr="00F93D94">
          <w:rPr>
            <w:color w:val="000000"/>
            <w:sz w:val="24"/>
            <w:szCs w:val="24"/>
            <w:shd w:val="clear" w:color="auto" w:fill="FFFFFF"/>
          </w:rPr>
          <w:t>https://refdb.ru/look/1610583-pall.html</w:t>
        </w:r>
      </w:hyperlink>
    </w:p>
    <w:p w14:paraId="4AE337D5" w14:textId="77777777" w:rsidR="00F93D94" w:rsidRPr="00CE2E32" w:rsidRDefault="00F93D94" w:rsidP="00F93D94">
      <w:pPr>
        <w:spacing w:after="0" w:line="23" w:lineRule="atLeast"/>
        <w:ind w:left="720"/>
        <w:rPr>
          <w:rFonts w:ascii="Times New Roman" w:hAnsi="Times New Roman"/>
          <w:sz w:val="24"/>
          <w:szCs w:val="24"/>
        </w:rPr>
      </w:pPr>
    </w:p>
    <w:p w14:paraId="0D35A835" w14:textId="77777777" w:rsidR="00553A39" w:rsidRPr="00CE2E32" w:rsidRDefault="00553A39" w:rsidP="00CE2E32">
      <w:pPr>
        <w:spacing w:after="0" w:line="23" w:lineRule="atLeast"/>
        <w:ind w:left="720"/>
        <w:rPr>
          <w:rFonts w:ascii="Times New Roman" w:hAnsi="Times New Roman"/>
          <w:sz w:val="24"/>
          <w:szCs w:val="24"/>
        </w:rPr>
      </w:pPr>
    </w:p>
    <w:p w14:paraId="05B7FFF9" w14:textId="77777777" w:rsidR="009D0D75" w:rsidRPr="00CE2E32" w:rsidRDefault="009D0D75" w:rsidP="00CE2E32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color w:val="222222"/>
          <w:sz w:val="24"/>
          <w:szCs w:val="24"/>
          <w:highlight w:val="white"/>
        </w:rPr>
      </w:pPr>
    </w:p>
    <w:p w14:paraId="7EE3AE59" w14:textId="77777777" w:rsidR="00371E67" w:rsidRPr="00CE2E32" w:rsidRDefault="00A20CB3" w:rsidP="00CE2E32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/>
          <w:color w:val="222222"/>
          <w:sz w:val="24"/>
          <w:szCs w:val="24"/>
          <w:highlight w:val="white"/>
        </w:rPr>
      </w:pPr>
      <w:r w:rsidRPr="00CE2E32">
        <w:rPr>
          <w:rFonts w:ascii="Times New Roman" w:hAnsi="Times New Roman"/>
          <w:color w:val="222222"/>
          <w:sz w:val="24"/>
          <w:szCs w:val="24"/>
          <w:highlight w:val="white"/>
        </w:rPr>
        <w:br w:type="page"/>
      </w:r>
      <w:r w:rsidRPr="00CE2E32">
        <w:rPr>
          <w:rFonts w:ascii="Times New Roman" w:hAnsi="Times New Roman"/>
          <w:color w:val="222222"/>
          <w:sz w:val="24"/>
          <w:szCs w:val="24"/>
          <w:highlight w:val="white"/>
        </w:rPr>
        <w:lastRenderedPageBreak/>
        <w:t>Приложение 1</w:t>
      </w:r>
    </w:p>
    <w:p w14:paraId="7FA483B0" w14:textId="77777777" w:rsidR="00A20CB3" w:rsidRPr="00CE2E32" w:rsidRDefault="00A20CB3" w:rsidP="00CE2E32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color w:val="222222"/>
          <w:sz w:val="24"/>
          <w:szCs w:val="24"/>
          <w:highlight w:val="white"/>
        </w:rPr>
      </w:pPr>
    </w:p>
    <w:p w14:paraId="655D04C6" w14:textId="77777777" w:rsidR="00A20CB3" w:rsidRPr="00CE2E32" w:rsidRDefault="00A20CB3" w:rsidP="00CE2E32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E2E32">
        <w:rPr>
          <w:rFonts w:ascii="Times New Roman" w:hAnsi="Times New Roman"/>
          <w:b/>
          <w:sz w:val="24"/>
          <w:szCs w:val="24"/>
        </w:rPr>
        <w:t>Список публикаций педагогических работников МАОУ «СОШ «</w:t>
      </w:r>
      <w:proofErr w:type="spellStart"/>
      <w:r w:rsidRPr="00CE2E32">
        <w:rPr>
          <w:rFonts w:ascii="Times New Roman" w:hAnsi="Times New Roman"/>
          <w:b/>
          <w:sz w:val="24"/>
          <w:szCs w:val="24"/>
        </w:rPr>
        <w:t>Мастерград</w:t>
      </w:r>
      <w:proofErr w:type="spellEnd"/>
      <w:r w:rsidRPr="00CE2E32">
        <w:rPr>
          <w:rFonts w:ascii="Times New Roman" w:hAnsi="Times New Roman"/>
          <w:b/>
          <w:sz w:val="24"/>
          <w:szCs w:val="24"/>
        </w:rPr>
        <w:t>» г. Перми по направлению «Нетрадиционные образовательные практики»</w:t>
      </w:r>
    </w:p>
    <w:p w14:paraId="3C8D1A4A" w14:textId="77777777" w:rsidR="00A20CB3" w:rsidRPr="00CE2E32" w:rsidRDefault="00A20CB3" w:rsidP="00CE2E32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C36541D" w14:textId="77777777" w:rsidR="00A20CB3" w:rsidRPr="00CE2E32" w:rsidRDefault="00A20CB3" w:rsidP="00CE2E32">
      <w:pPr>
        <w:pStyle w:val="aa"/>
        <w:numPr>
          <w:ilvl w:val="0"/>
          <w:numId w:val="11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Яковлева И.В., Пономарева Е.П. Из опыта организации мониторинга </w:t>
      </w:r>
      <w:proofErr w:type="spellStart"/>
      <w:r w:rsidRPr="00CE2E3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результатов учащихся 5-х классов / Реализация системно-</w:t>
      </w:r>
      <w:proofErr w:type="spellStart"/>
      <w:r w:rsidRPr="00CE2E32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подхода в современном образовании: достижения и перспективы: матер</w:t>
      </w:r>
      <w:proofErr w:type="gramStart"/>
      <w:r w:rsidRPr="00CE2E32">
        <w:rPr>
          <w:rFonts w:ascii="Times New Roman" w:hAnsi="Times New Roman"/>
          <w:sz w:val="24"/>
          <w:szCs w:val="24"/>
        </w:rPr>
        <w:t>.</w:t>
      </w:r>
      <w:proofErr w:type="gramEnd"/>
      <w:r w:rsidRPr="00CE2E3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E2E32">
        <w:rPr>
          <w:rFonts w:ascii="Times New Roman" w:hAnsi="Times New Roman"/>
          <w:sz w:val="24"/>
          <w:szCs w:val="24"/>
        </w:rPr>
        <w:t>м</w:t>
      </w:r>
      <w:proofErr w:type="gramEnd"/>
      <w:r w:rsidRPr="00CE2E32">
        <w:rPr>
          <w:rFonts w:ascii="Times New Roman" w:hAnsi="Times New Roman"/>
          <w:sz w:val="24"/>
          <w:szCs w:val="24"/>
        </w:rPr>
        <w:t>еждунар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2E32">
        <w:rPr>
          <w:rFonts w:ascii="Times New Roman" w:hAnsi="Times New Roman"/>
          <w:sz w:val="24"/>
          <w:szCs w:val="24"/>
        </w:rPr>
        <w:t>науч-практ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2E32">
        <w:rPr>
          <w:rFonts w:ascii="Times New Roman" w:hAnsi="Times New Roman"/>
          <w:sz w:val="24"/>
          <w:szCs w:val="24"/>
        </w:rPr>
        <w:t>конф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. (22-24 сентября 2016 г., г. Пермь, Россия) / ред. Кол. Ю.С. Григорьева, Н.А. Зорина, Л.В. Коломийченко, О.В. </w:t>
      </w:r>
      <w:proofErr w:type="spellStart"/>
      <w:r w:rsidRPr="00CE2E32">
        <w:rPr>
          <w:rFonts w:ascii="Times New Roman" w:hAnsi="Times New Roman"/>
          <w:sz w:val="24"/>
          <w:szCs w:val="24"/>
        </w:rPr>
        <w:t>Прозументик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2E32">
        <w:rPr>
          <w:rFonts w:ascii="Times New Roman" w:hAnsi="Times New Roman"/>
          <w:sz w:val="24"/>
          <w:szCs w:val="24"/>
        </w:rPr>
        <w:t>Перм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CE2E32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CE2E32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CE2E32">
        <w:rPr>
          <w:rFonts w:ascii="Times New Roman" w:hAnsi="Times New Roman"/>
          <w:sz w:val="24"/>
          <w:szCs w:val="24"/>
        </w:rPr>
        <w:t>пед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. ун-т. – Пермь, 2016. – 160 с. – </w:t>
      </w:r>
      <w:proofErr w:type="spellStart"/>
      <w:r w:rsidRPr="00CE2E32">
        <w:rPr>
          <w:rFonts w:ascii="Times New Roman" w:hAnsi="Times New Roman"/>
          <w:sz w:val="24"/>
          <w:szCs w:val="24"/>
        </w:rPr>
        <w:t>сс</w:t>
      </w:r>
      <w:proofErr w:type="spellEnd"/>
      <w:r w:rsidRPr="00CE2E32">
        <w:rPr>
          <w:rFonts w:ascii="Times New Roman" w:hAnsi="Times New Roman"/>
          <w:sz w:val="24"/>
          <w:szCs w:val="24"/>
        </w:rPr>
        <w:t>. 128-131.</w:t>
      </w:r>
    </w:p>
    <w:p w14:paraId="1B459E1A" w14:textId="77777777" w:rsidR="00A20CB3" w:rsidRPr="00CE2E32" w:rsidRDefault="00A20CB3" w:rsidP="00CE2E32">
      <w:pPr>
        <w:pStyle w:val="aa"/>
        <w:numPr>
          <w:ilvl w:val="0"/>
          <w:numId w:val="11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Яковлева И.В. Из опыта разработки и апробации модуля оценивания </w:t>
      </w:r>
      <w:proofErr w:type="spellStart"/>
      <w:r w:rsidRPr="00CE2E3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результатов (на примере умения моделировать) / Реализация системно-</w:t>
      </w:r>
      <w:proofErr w:type="spellStart"/>
      <w:r w:rsidRPr="00CE2E32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подхода в современном образовании: достижения и перспективы: матер</w:t>
      </w:r>
      <w:proofErr w:type="gramStart"/>
      <w:r w:rsidRPr="00CE2E32">
        <w:rPr>
          <w:rFonts w:ascii="Times New Roman" w:hAnsi="Times New Roman"/>
          <w:sz w:val="24"/>
          <w:szCs w:val="24"/>
        </w:rPr>
        <w:t>.</w:t>
      </w:r>
      <w:proofErr w:type="gramEnd"/>
      <w:r w:rsidRPr="00CE2E3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E2E32">
        <w:rPr>
          <w:rFonts w:ascii="Times New Roman" w:hAnsi="Times New Roman"/>
          <w:sz w:val="24"/>
          <w:szCs w:val="24"/>
        </w:rPr>
        <w:t>м</w:t>
      </w:r>
      <w:proofErr w:type="gramEnd"/>
      <w:r w:rsidRPr="00CE2E32">
        <w:rPr>
          <w:rFonts w:ascii="Times New Roman" w:hAnsi="Times New Roman"/>
          <w:sz w:val="24"/>
          <w:szCs w:val="24"/>
        </w:rPr>
        <w:t>еждунар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2E32">
        <w:rPr>
          <w:rFonts w:ascii="Times New Roman" w:hAnsi="Times New Roman"/>
          <w:sz w:val="24"/>
          <w:szCs w:val="24"/>
        </w:rPr>
        <w:t>науч-практ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E2E32">
        <w:rPr>
          <w:rFonts w:ascii="Times New Roman" w:hAnsi="Times New Roman"/>
          <w:sz w:val="24"/>
          <w:szCs w:val="24"/>
        </w:rPr>
        <w:t>конф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. (22-24 сентября 2016 г., г. Пермь, Россия) / ред. Кол. Ю.С. Григорьева, Н.А. Зорина, Л.В. Коломийченко, О.В. </w:t>
      </w:r>
      <w:proofErr w:type="spellStart"/>
      <w:r w:rsidRPr="00CE2E32">
        <w:rPr>
          <w:rFonts w:ascii="Times New Roman" w:hAnsi="Times New Roman"/>
          <w:sz w:val="24"/>
          <w:szCs w:val="24"/>
        </w:rPr>
        <w:t>Прозументик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2E32">
        <w:rPr>
          <w:rFonts w:ascii="Times New Roman" w:hAnsi="Times New Roman"/>
          <w:sz w:val="24"/>
          <w:szCs w:val="24"/>
        </w:rPr>
        <w:t>Перм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. гос. </w:t>
      </w:r>
      <w:proofErr w:type="spellStart"/>
      <w:r w:rsidRPr="00CE2E32">
        <w:rPr>
          <w:rFonts w:ascii="Times New Roman" w:hAnsi="Times New Roman"/>
          <w:sz w:val="24"/>
          <w:szCs w:val="24"/>
        </w:rPr>
        <w:t>гуманит</w:t>
      </w:r>
      <w:proofErr w:type="spellEnd"/>
      <w:proofErr w:type="gramStart"/>
      <w:r w:rsidRPr="00CE2E32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CE2E32">
        <w:rPr>
          <w:rFonts w:ascii="Times New Roman" w:hAnsi="Times New Roman"/>
          <w:sz w:val="24"/>
          <w:szCs w:val="24"/>
        </w:rPr>
        <w:t>пед</w:t>
      </w:r>
      <w:proofErr w:type="spellEnd"/>
      <w:r w:rsidRPr="00CE2E32">
        <w:rPr>
          <w:rFonts w:ascii="Times New Roman" w:hAnsi="Times New Roman"/>
          <w:sz w:val="24"/>
          <w:szCs w:val="24"/>
        </w:rPr>
        <w:t>. ун-т. – Пермь, 2016. – 160 с. – СС. 152-156.</w:t>
      </w:r>
    </w:p>
    <w:p w14:paraId="58CEFC72" w14:textId="77777777" w:rsidR="00A20CB3" w:rsidRPr="00CE2E32" w:rsidRDefault="00A20CB3" w:rsidP="00CE2E32">
      <w:pPr>
        <w:pStyle w:val="aa"/>
        <w:numPr>
          <w:ilvl w:val="0"/>
          <w:numId w:val="11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Пономарева ЕП. Формирование и оценка </w:t>
      </w:r>
      <w:proofErr w:type="spellStart"/>
      <w:r w:rsidRPr="00CE2E32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результата обучения на уроках русского языка и литературы. </w:t>
      </w:r>
      <w:proofErr w:type="gramStart"/>
      <w:r w:rsidRPr="00CE2E32">
        <w:rPr>
          <w:rFonts w:ascii="Times New Roman" w:hAnsi="Times New Roman"/>
          <w:sz w:val="24"/>
          <w:szCs w:val="24"/>
        </w:rPr>
        <w:t xml:space="preserve">Русский язык и русская культура в полиэтническом пространстве: теоретический и прикладной аспекты / мат. </w:t>
      </w:r>
      <w:proofErr w:type="spellStart"/>
      <w:r w:rsidRPr="00CE2E32">
        <w:rPr>
          <w:rFonts w:ascii="Times New Roman" w:hAnsi="Times New Roman"/>
          <w:sz w:val="24"/>
          <w:szCs w:val="24"/>
        </w:rPr>
        <w:t>всеросс</w:t>
      </w:r>
      <w:proofErr w:type="spellEnd"/>
      <w:r w:rsidRPr="00CE2E32">
        <w:rPr>
          <w:rFonts w:ascii="Times New Roman" w:hAnsi="Times New Roman"/>
          <w:sz w:val="24"/>
          <w:szCs w:val="24"/>
        </w:rPr>
        <w:t>. научно-</w:t>
      </w:r>
      <w:proofErr w:type="spellStart"/>
      <w:r w:rsidRPr="00CE2E32">
        <w:rPr>
          <w:rFonts w:ascii="Times New Roman" w:hAnsi="Times New Roman"/>
          <w:sz w:val="24"/>
          <w:szCs w:val="24"/>
        </w:rPr>
        <w:t>практ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. конференции (с </w:t>
      </w:r>
      <w:proofErr w:type="spellStart"/>
      <w:r w:rsidRPr="00CE2E32">
        <w:rPr>
          <w:rFonts w:ascii="Times New Roman" w:hAnsi="Times New Roman"/>
          <w:sz w:val="24"/>
          <w:szCs w:val="24"/>
        </w:rPr>
        <w:t>междунар</w:t>
      </w:r>
      <w:proofErr w:type="spellEnd"/>
      <w:r w:rsidRPr="00CE2E32">
        <w:rPr>
          <w:rFonts w:ascii="Times New Roman" w:hAnsi="Times New Roman"/>
          <w:sz w:val="24"/>
          <w:szCs w:val="24"/>
        </w:rPr>
        <w:t>.</w:t>
      </w:r>
      <w:proofErr w:type="gramEnd"/>
      <w:r w:rsidRPr="00CE2E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2E32">
        <w:rPr>
          <w:rFonts w:ascii="Times New Roman" w:hAnsi="Times New Roman"/>
          <w:sz w:val="24"/>
          <w:szCs w:val="24"/>
        </w:rPr>
        <w:t xml:space="preserve">Участием) 28.02.2014 г. – Казань: изд-во «Слово», 2014. – 550 с. – 206-209 </w:t>
      </w:r>
      <w:proofErr w:type="spellStart"/>
      <w:r w:rsidRPr="00CE2E32">
        <w:rPr>
          <w:rFonts w:ascii="Times New Roman" w:hAnsi="Times New Roman"/>
          <w:sz w:val="24"/>
          <w:szCs w:val="24"/>
        </w:rPr>
        <w:t>сс</w:t>
      </w:r>
      <w:proofErr w:type="spellEnd"/>
      <w:r w:rsidRPr="00CE2E32">
        <w:rPr>
          <w:rFonts w:ascii="Times New Roman" w:hAnsi="Times New Roman"/>
          <w:sz w:val="24"/>
          <w:szCs w:val="24"/>
        </w:rPr>
        <w:t>.</w:t>
      </w:r>
      <w:proofErr w:type="gramEnd"/>
    </w:p>
    <w:p w14:paraId="17B799AD" w14:textId="77777777" w:rsidR="00A20CB3" w:rsidRPr="00CE2E32" w:rsidRDefault="00A20CB3" w:rsidP="00CE2E32">
      <w:pPr>
        <w:pStyle w:val="aa"/>
        <w:numPr>
          <w:ilvl w:val="0"/>
          <w:numId w:val="11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E2E32">
        <w:rPr>
          <w:rFonts w:ascii="Times New Roman" w:hAnsi="Times New Roman"/>
          <w:sz w:val="24"/>
          <w:szCs w:val="24"/>
        </w:rPr>
        <w:t xml:space="preserve">Пономарева Е.П., Яковлева И.В. Из практики организации групповых </w:t>
      </w:r>
      <w:proofErr w:type="spellStart"/>
      <w:r w:rsidRPr="00CE2E32">
        <w:rPr>
          <w:rFonts w:ascii="Times New Roman" w:hAnsi="Times New Roman"/>
          <w:sz w:val="24"/>
          <w:szCs w:val="24"/>
        </w:rPr>
        <w:t>тьюториалов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для учащихся основной школы //Педагогические инициативы: теория и практика.</w:t>
      </w:r>
      <w:proofErr w:type="gramEnd"/>
      <w:r w:rsidRPr="00CE2E32">
        <w:rPr>
          <w:rFonts w:ascii="Times New Roman" w:hAnsi="Times New Roman"/>
          <w:sz w:val="24"/>
          <w:szCs w:val="24"/>
        </w:rPr>
        <w:t xml:space="preserve"> Материалы первой всероссийской конференции работников сферы образования / часть II. Кемерово: Информационный Центр «Матрица интеллекта», 2015 г. – 215 с. – СС. 192-195.</w:t>
      </w:r>
    </w:p>
    <w:p w14:paraId="798F49C7" w14:textId="77777777" w:rsidR="00A20CB3" w:rsidRPr="00CE2E32" w:rsidRDefault="00A20CB3" w:rsidP="00CE2E32">
      <w:pPr>
        <w:pStyle w:val="aa"/>
        <w:numPr>
          <w:ilvl w:val="0"/>
          <w:numId w:val="11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Гришаев Р.Н., Пономарева Е.П., </w:t>
      </w:r>
      <w:proofErr w:type="spellStart"/>
      <w:r w:rsidRPr="00CE2E32">
        <w:rPr>
          <w:rFonts w:ascii="Times New Roman" w:hAnsi="Times New Roman"/>
          <w:sz w:val="24"/>
          <w:szCs w:val="24"/>
        </w:rPr>
        <w:t>Чудинова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Л.В., Яковлева И.В. Модуль системы мониторинга </w:t>
      </w:r>
      <w:proofErr w:type="spellStart"/>
      <w:r w:rsidRPr="00CE2E3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результатов «Оценка способности формулировать, аргументировать и отстаивать свое мнение». Умение обосновывать свою точку зрения на основе сравнения двух источников информации (6 класс) / Мониторинг </w:t>
      </w:r>
      <w:proofErr w:type="spellStart"/>
      <w:r w:rsidRPr="00CE2E3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результатов в основной школе, часть 2: сб. науч. и метод</w:t>
      </w:r>
      <w:proofErr w:type="gramStart"/>
      <w:r w:rsidRPr="00CE2E32">
        <w:rPr>
          <w:rFonts w:ascii="Times New Roman" w:hAnsi="Times New Roman"/>
          <w:sz w:val="24"/>
          <w:szCs w:val="24"/>
        </w:rPr>
        <w:t>.</w:t>
      </w:r>
      <w:proofErr w:type="gramEnd"/>
      <w:r w:rsidRPr="00CE2E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2E32">
        <w:rPr>
          <w:rFonts w:ascii="Times New Roman" w:hAnsi="Times New Roman"/>
          <w:sz w:val="24"/>
          <w:szCs w:val="24"/>
        </w:rPr>
        <w:t>м</w:t>
      </w:r>
      <w:proofErr w:type="gramEnd"/>
      <w:r w:rsidRPr="00CE2E32">
        <w:rPr>
          <w:rFonts w:ascii="Times New Roman" w:hAnsi="Times New Roman"/>
          <w:sz w:val="24"/>
          <w:szCs w:val="24"/>
        </w:rPr>
        <w:t xml:space="preserve">атериалов / под общ. ред. В.Р. </w:t>
      </w:r>
      <w:proofErr w:type="spellStart"/>
      <w:r w:rsidRPr="00CE2E32">
        <w:rPr>
          <w:rFonts w:ascii="Times New Roman" w:hAnsi="Times New Roman"/>
          <w:sz w:val="24"/>
          <w:szCs w:val="24"/>
        </w:rPr>
        <w:t>Имакаева</w:t>
      </w:r>
      <w:proofErr w:type="spellEnd"/>
      <w:r w:rsidRPr="00CE2E32">
        <w:rPr>
          <w:rFonts w:ascii="Times New Roman" w:hAnsi="Times New Roman"/>
          <w:sz w:val="24"/>
          <w:szCs w:val="24"/>
        </w:rPr>
        <w:t>; РИНО ПГНИУ. – Пермь, 2014. – 134 с. – СС. 18-22.</w:t>
      </w:r>
    </w:p>
    <w:p w14:paraId="090E3F86" w14:textId="77777777" w:rsidR="00A20CB3" w:rsidRPr="00CE2E32" w:rsidRDefault="00A20CB3" w:rsidP="00CE2E32">
      <w:pPr>
        <w:pStyle w:val="aa"/>
        <w:numPr>
          <w:ilvl w:val="0"/>
          <w:numId w:val="11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Никитюк О.С., </w:t>
      </w:r>
      <w:proofErr w:type="spellStart"/>
      <w:r w:rsidRPr="00CE2E32">
        <w:rPr>
          <w:rFonts w:ascii="Times New Roman" w:hAnsi="Times New Roman"/>
          <w:sz w:val="24"/>
          <w:szCs w:val="24"/>
        </w:rPr>
        <w:t>Шиверская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И.Н., Яковлев С.С., Яковлева И.В. Мониторинг умения моделировать: из опыта работы / сборник Региональной научно-практической конференции «Актуальные проблемы внедрения ФГОС при обучении математике в основной и средней школе», 2017 г.</w:t>
      </w:r>
    </w:p>
    <w:p w14:paraId="02A79E46" w14:textId="77777777" w:rsidR="00A20CB3" w:rsidRPr="00CE2E32" w:rsidRDefault="00A20CB3" w:rsidP="00CE2E32">
      <w:pPr>
        <w:pStyle w:val="aa"/>
        <w:numPr>
          <w:ilvl w:val="0"/>
          <w:numId w:val="11"/>
        </w:numPr>
        <w:spacing w:after="0" w:line="23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Руденко Н.С., Никитюк О.С., Бушуев Г.С. Социально-образовательная практика по геометрии (из опыта организации и проведения мониторинга предметных результатов обучения)» / Современные тенденции естественно-математического образования: школа-вуз [Текст]: материалы Международной научно-практической конференции, 13-14 апреля 2018 г.: в 2 ч. Ч.1 / Соликамский </w:t>
      </w:r>
      <w:proofErr w:type="spellStart"/>
      <w:r w:rsidRPr="00CE2E32">
        <w:rPr>
          <w:rFonts w:ascii="Times New Roman" w:hAnsi="Times New Roman"/>
          <w:sz w:val="24"/>
          <w:szCs w:val="24"/>
        </w:rPr>
        <w:t>государственныйпедагогический</w:t>
      </w:r>
      <w:proofErr w:type="spellEnd"/>
      <w:r w:rsidRPr="00CE2E32">
        <w:rPr>
          <w:rFonts w:ascii="Times New Roman" w:hAnsi="Times New Roman"/>
          <w:sz w:val="24"/>
          <w:szCs w:val="24"/>
        </w:rPr>
        <w:t xml:space="preserve"> институт (филиал) ФГБОУ ВО ПГНИУ, ООО «Типограф»; Т.В. Рихтер, составление. – Соликамск: СГПИ, 2018. – 91 с. – 53-57 </w:t>
      </w:r>
      <w:proofErr w:type="spellStart"/>
      <w:r w:rsidRPr="00CE2E32">
        <w:rPr>
          <w:rFonts w:ascii="Times New Roman" w:hAnsi="Times New Roman"/>
          <w:sz w:val="24"/>
          <w:szCs w:val="24"/>
        </w:rPr>
        <w:t>сс</w:t>
      </w:r>
      <w:proofErr w:type="spellEnd"/>
      <w:r w:rsidRPr="00CE2E32">
        <w:rPr>
          <w:rFonts w:ascii="Times New Roman" w:hAnsi="Times New Roman"/>
          <w:sz w:val="24"/>
          <w:szCs w:val="24"/>
        </w:rPr>
        <w:t>.</w:t>
      </w:r>
    </w:p>
    <w:p w14:paraId="736F8572" w14:textId="77777777" w:rsidR="00A20CB3" w:rsidRPr="00CE2E32" w:rsidRDefault="00A20CB3" w:rsidP="00CE2E32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color w:val="222222"/>
          <w:sz w:val="24"/>
          <w:szCs w:val="24"/>
          <w:highlight w:val="white"/>
        </w:rPr>
      </w:pPr>
    </w:p>
    <w:p w14:paraId="185F5217" w14:textId="77777777" w:rsidR="00A20CB3" w:rsidRPr="00CE2E32" w:rsidRDefault="00A20CB3" w:rsidP="00CE2E32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color w:val="222222"/>
          <w:sz w:val="24"/>
          <w:szCs w:val="24"/>
          <w:highlight w:val="white"/>
        </w:rPr>
      </w:pPr>
    </w:p>
    <w:p w14:paraId="1BDD0783" w14:textId="77777777" w:rsidR="00A20CB3" w:rsidRPr="00CE2E32" w:rsidRDefault="00B42968" w:rsidP="00CE2E32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/>
          <w:color w:val="222222"/>
          <w:sz w:val="24"/>
          <w:szCs w:val="24"/>
          <w:highlight w:val="white"/>
        </w:rPr>
      </w:pPr>
      <w:r w:rsidRPr="00CE2E32">
        <w:rPr>
          <w:rFonts w:ascii="Times New Roman" w:hAnsi="Times New Roman"/>
          <w:color w:val="222222"/>
          <w:sz w:val="24"/>
          <w:szCs w:val="24"/>
          <w:highlight w:val="white"/>
        </w:rPr>
        <w:br w:type="page"/>
      </w:r>
      <w:r w:rsidRPr="00CE2E32">
        <w:rPr>
          <w:rFonts w:ascii="Times New Roman" w:hAnsi="Times New Roman"/>
          <w:color w:val="222222"/>
          <w:sz w:val="24"/>
          <w:szCs w:val="24"/>
          <w:highlight w:val="white"/>
        </w:rPr>
        <w:lastRenderedPageBreak/>
        <w:t>Приложение 2</w:t>
      </w:r>
    </w:p>
    <w:p w14:paraId="0975E730" w14:textId="77777777" w:rsidR="00B42968" w:rsidRPr="00CE2E32" w:rsidRDefault="00B42968" w:rsidP="00CE2E32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color w:val="222222"/>
          <w:sz w:val="24"/>
          <w:szCs w:val="24"/>
          <w:highlight w:val="white"/>
        </w:rPr>
      </w:pPr>
    </w:p>
    <w:p w14:paraId="0B32D191" w14:textId="77777777" w:rsidR="00B42968" w:rsidRPr="00CE2E32" w:rsidRDefault="00B42968" w:rsidP="00CE2E32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color w:val="222222"/>
          <w:sz w:val="24"/>
          <w:szCs w:val="24"/>
          <w:highlight w:val="white"/>
        </w:rPr>
      </w:pPr>
      <w:r w:rsidRPr="00CE2E32">
        <w:rPr>
          <w:rFonts w:ascii="Times New Roman" w:hAnsi="Times New Roman"/>
          <w:b/>
          <w:color w:val="222222"/>
          <w:sz w:val="24"/>
          <w:szCs w:val="24"/>
          <w:highlight w:val="white"/>
        </w:rPr>
        <w:t xml:space="preserve">Личностные и </w:t>
      </w:r>
      <w:proofErr w:type="spellStart"/>
      <w:r w:rsidRPr="00CE2E32">
        <w:rPr>
          <w:rFonts w:ascii="Times New Roman" w:hAnsi="Times New Roman"/>
          <w:b/>
          <w:color w:val="222222"/>
          <w:sz w:val="24"/>
          <w:szCs w:val="24"/>
          <w:highlight w:val="white"/>
        </w:rPr>
        <w:t>метапредметные</w:t>
      </w:r>
      <w:proofErr w:type="spellEnd"/>
      <w:r w:rsidRPr="00CE2E32">
        <w:rPr>
          <w:rFonts w:ascii="Times New Roman" w:hAnsi="Times New Roman"/>
          <w:b/>
          <w:color w:val="222222"/>
          <w:sz w:val="24"/>
          <w:szCs w:val="24"/>
          <w:highlight w:val="white"/>
        </w:rPr>
        <w:t xml:space="preserve"> результаты обучения в основной школе</w:t>
      </w:r>
    </w:p>
    <w:p w14:paraId="379E52D6" w14:textId="77777777" w:rsidR="00B42968" w:rsidRPr="00CE2E32" w:rsidRDefault="00B42968" w:rsidP="00CE2E32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color w:val="222222"/>
          <w:sz w:val="24"/>
          <w:szCs w:val="24"/>
          <w:highlight w:val="white"/>
        </w:rPr>
      </w:pPr>
    </w:p>
    <w:p w14:paraId="4FDCA732" w14:textId="77777777" w:rsidR="00B42968" w:rsidRPr="00CE2E32" w:rsidRDefault="00B42968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Личностные:</w:t>
      </w:r>
    </w:p>
    <w:p w14:paraId="5F06FFA1" w14:textId="77777777" w:rsidR="00B42968" w:rsidRPr="00CE2E32" w:rsidRDefault="00B42968" w:rsidP="00CE2E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CE2E32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CE2E32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</w:t>
      </w:r>
    </w:p>
    <w:p w14:paraId="2A89B4DB" w14:textId="77777777" w:rsidR="00B42968" w:rsidRPr="00CE2E32" w:rsidRDefault="00B42968" w:rsidP="00CE2E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</w:t>
      </w:r>
    </w:p>
    <w:p w14:paraId="7FEC0893" w14:textId="77777777" w:rsidR="00B42968" w:rsidRPr="00CE2E32" w:rsidRDefault="00B42968" w:rsidP="00CE2E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</w:r>
    </w:p>
    <w:p w14:paraId="1D11F97F" w14:textId="77777777" w:rsidR="00B42968" w:rsidRPr="00CE2E32" w:rsidRDefault="00B42968" w:rsidP="00CE2E32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2E3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E2E32">
        <w:rPr>
          <w:rFonts w:ascii="Times New Roman" w:hAnsi="Times New Roman"/>
          <w:sz w:val="24"/>
          <w:szCs w:val="24"/>
        </w:rPr>
        <w:t>:</w:t>
      </w:r>
    </w:p>
    <w:p w14:paraId="559D4DFC" w14:textId="77777777" w:rsidR="00B42968" w:rsidRPr="00CE2E32" w:rsidRDefault="00B42968" w:rsidP="00CE2E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14:paraId="0EC59604" w14:textId="77777777" w:rsidR="00B42968" w:rsidRPr="00CE2E32" w:rsidRDefault="00B42968" w:rsidP="00CE2E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14:paraId="4D18C648" w14:textId="77777777" w:rsidR="00B42968" w:rsidRPr="00CE2E32" w:rsidRDefault="00B42968" w:rsidP="00CE2E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14:paraId="4A7BA627" w14:textId="77777777" w:rsidR="00B42968" w:rsidRPr="00CE2E32" w:rsidRDefault="00B42968" w:rsidP="00CE2E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</w:t>
      </w:r>
    </w:p>
    <w:p w14:paraId="04A1F286" w14:textId="77777777" w:rsidR="00B42968" w:rsidRPr="00CE2E32" w:rsidRDefault="00B42968" w:rsidP="00CE2E3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hAnsi="Times New Roman"/>
          <w:sz w:val="24"/>
          <w:szCs w:val="24"/>
        </w:rPr>
      </w:pPr>
      <w:r w:rsidRPr="00CE2E32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53E1B5AD" w14:textId="77777777" w:rsidR="00B42968" w:rsidRPr="00CE2E32" w:rsidRDefault="00B42968" w:rsidP="00CE2E32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color w:val="222222"/>
          <w:sz w:val="24"/>
          <w:szCs w:val="24"/>
          <w:highlight w:val="white"/>
        </w:rPr>
      </w:pPr>
    </w:p>
    <w:p w14:paraId="62125DE8" w14:textId="4FCF2ACF" w:rsidR="005D6F7F" w:rsidRDefault="005D6F7F" w:rsidP="00CE2E32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/>
          <w:color w:val="222222"/>
          <w:sz w:val="24"/>
          <w:szCs w:val="24"/>
          <w:highlight w:val="white"/>
        </w:rPr>
      </w:pPr>
    </w:p>
    <w:p w14:paraId="59AA1D11" w14:textId="36272A92" w:rsidR="00D57715" w:rsidRDefault="00D57715">
      <w:pPr>
        <w:rPr>
          <w:rFonts w:ascii="Times New Roman" w:hAnsi="Times New Roman"/>
          <w:color w:val="222222"/>
          <w:sz w:val="24"/>
          <w:szCs w:val="24"/>
          <w:highlight w:val="white"/>
        </w:rPr>
      </w:pPr>
      <w:r>
        <w:rPr>
          <w:rFonts w:ascii="Times New Roman" w:hAnsi="Times New Roman"/>
          <w:color w:val="222222"/>
          <w:sz w:val="24"/>
          <w:szCs w:val="24"/>
          <w:highlight w:val="white"/>
        </w:rPr>
        <w:br w:type="page"/>
      </w:r>
    </w:p>
    <w:p w14:paraId="6CED1338" w14:textId="60CB3316" w:rsidR="00091BA5" w:rsidRPr="00CE2E32" w:rsidRDefault="00091BA5" w:rsidP="00CE2E32">
      <w:pPr>
        <w:widowControl w:val="0"/>
        <w:autoSpaceDE w:val="0"/>
        <w:autoSpaceDN w:val="0"/>
        <w:adjustRightInd w:val="0"/>
        <w:spacing w:after="0" w:line="23" w:lineRule="atLeast"/>
        <w:jc w:val="right"/>
        <w:rPr>
          <w:rFonts w:ascii="Times New Roman" w:hAnsi="Times New Roman"/>
          <w:color w:val="222222"/>
          <w:sz w:val="24"/>
          <w:szCs w:val="24"/>
          <w:highlight w:val="white"/>
        </w:rPr>
      </w:pPr>
      <w:r w:rsidRPr="00CE2E32">
        <w:rPr>
          <w:rFonts w:ascii="Times New Roman" w:hAnsi="Times New Roman"/>
          <w:color w:val="222222"/>
          <w:sz w:val="24"/>
          <w:szCs w:val="24"/>
          <w:highlight w:val="white"/>
        </w:rPr>
        <w:lastRenderedPageBreak/>
        <w:t xml:space="preserve">Приложение </w:t>
      </w:r>
      <w:r w:rsidR="004112EC">
        <w:rPr>
          <w:rFonts w:ascii="Times New Roman" w:hAnsi="Times New Roman"/>
          <w:color w:val="222222"/>
          <w:sz w:val="24"/>
          <w:szCs w:val="24"/>
          <w:highlight w:val="white"/>
        </w:rPr>
        <w:t>3</w:t>
      </w:r>
    </w:p>
    <w:p w14:paraId="12E84C1D" w14:textId="77777777" w:rsidR="00091BA5" w:rsidRDefault="00091BA5" w:rsidP="00CE2E32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color w:val="222222"/>
          <w:sz w:val="24"/>
          <w:szCs w:val="24"/>
          <w:highlight w:val="white"/>
        </w:rPr>
      </w:pPr>
    </w:p>
    <w:p w14:paraId="06A2B474" w14:textId="77777777" w:rsidR="00091BA5" w:rsidRDefault="00091BA5" w:rsidP="00CE2E32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color w:val="222222"/>
          <w:sz w:val="24"/>
          <w:szCs w:val="24"/>
          <w:highlight w:val="white"/>
        </w:rPr>
      </w:pPr>
    </w:p>
    <w:p w14:paraId="56382AA5" w14:textId="2AF171D3" w:rsidR="00091BA5" w:rsidRPr="00CE2E32" w:rsidRDefault="00091BA5" w:rsidP="00CE2E32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hAnsi="Times New Roman"/>
          <w:b/>
          <w:color w:val="222222"/>
          <w:sz w:val="24"/>
          <w:szCs w:val="24"/>
          <w:highlight w:val="white"/>
        </w:rPr>
      </w:pPr>
      <w:r w:rsidRPr="00CE2E32">
        <w:rPr>
          <w:rFonts w:ascii="Times New Roman" w:hAnsi="Times New Roman"/>
          <w:b/>
          <w:color w:val="222222"/>
          <w:sz w:val="24"/>
          <w:szCs w:val="24"/>
          <w:highlight w:val="white"/>
        </w:rPr>
        <w:t>Паспорт проекта (заполняется учащимся)</w:t>
      </w:r>
    </w:p>
    <w:p w14:paraId="0BA88186" w14:textId="5A7DAB4C" w:rsidR="00091BA5" w:rsidRDefault="00091BA5" w:rsidP="00CE2E32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color w:val="222222"/>
          <w:sz w:val="24"/>
          <w:szCs w:val="24"/>
          <w:highlight w:val="white"/>
        </w:rPr>
      </w:pPr>
    </w:p>
    <w:p w14:paraId="2221769A" w14:textId="77777777" w:rsidR="00091BA5" w:rsidRPr="00CE2E32" w:rsidRDefault="00091BA5" w:rsidP="00CE2E32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color w:val="222222"/>
          <w:sz w:val="24"/>
          <w:szCs w:val="24"/>
          <w:highlight w:val="white"/>
        </w:rPr>
      </w:pPr>
    </w:p>
    <w:p w14:paraId="0CDDA0B5" w14:textId="504E6B26" w:rsidR="00091BA5" w:rsidRPr="00CE2E32" w:rsidRDefault="00091BA5" w:rsidP="00CE2E32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color w:val="222222"/>
          <w:sz w:val="24"/>
          <w:szCs w:val="24"/>
          <w:highlight w:val="white"/>
        </w:rPr>
      </w:pPr>
      <w:r w:rsidRPr="00CE2E32">
        <w:rPr>
          <w:rFonts w:ascii="Times New Roman" w:hAnsi="Times New Roman"/>
          <w:noProof/>
        </w:rPr>
        <w:drawing>
          <wp:inline distT="0" distB="0" distL="0" distR="0" wp14:anchorId="6B717881" wp14:editId="52AFC45A">
            <wp:extent cx="6238875" cy="726281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9332" t="12302" r="31257" b="6133"/>
                    <a:stretch/>
                  </pic:blipFill>
                  <pic:spPr bwMode="auto">
                    <a:xfrm>
                      <a:off x="0" y="0"/>
                      <a:ext cx="6241139" cy="7265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D41516" w14:textId="77777777" w:rsidR="00722BFA" w:rsidRPr="00CE2E32" w:rsidRDefault="00722BFA" w:rsidP="00CE2E32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sz w:val="24"/>
          <w:szCs w:val="24"/>
        </w:rPr>
      </w:pPr>
    </w:p>
    <w:sectPr w:rsidR="00722BFA" w:rsidRPr="00CE2E32" w:rsidSect="00CE2E32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20D05" w14:textId="77777777" w:rsidR="00251FD5" w:rsidRDefault="00251FD5" w:rsidP="006E54E5">
      <w:pPr>
        <w:spacing w:after="0" w:line="240" w:lineRule="auto"/>
      </w:pPr>
      <w:r>
        <w:separator/>
      </w:r>
    </w:p>
  </w:endnote>
  <w:endnote w:type="continuationSeparator" w:id="0">
    <w:p w14:paraId="155F2F4D" w14:textId="77777777" w:rsidR="00251FD5" w:rsidRDefault="00251FD5" w:rsidP="006E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33DF1" w14:textId="77777777" w:rsidR="00251FD5" w:rsidRDefault="00251FD5" w:rsidP="006E54E5">
      <w:pPr>
        <w:spacing w:after="0" w:line="240" w:lineRule="auto"/>
      </w:pPr>
      <w:r>
        <w:separator/>
      </w:r>
    </w:p>
  </w:footnote>
  <w:footnote w:type="continuationSeparator" w:id="0">
    <w:p w14:paraId="47C72585" w14:textId="77777777" w:rsidR="00251FD5" w:rsidRDefault="00251FD5" w:rsidP="006E5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EA3A64"/>
    <w:lvl w:ilvl="0">
      <w:numFmt w:val="bullet"/>
      <w:lvlText w:val="*"/>
      <w:lvlJc w:val="left"/>
    </w:lvl>
  </w:abstractNum>
  <w:abstractNum w:abstractNumId="1">
    <w:nsid w:val="002F294B"/>
    <w:multiLevelType w:val="hybridMultilevel"/>
    <w:tmpl w:val="C0DE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443972"/>
    <w:multiLevelType w:val="hybridMultilevel"/>
    <w:tmpl w:val="FCF4D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C47067"/>
    <w:multiLevelType w:val="multilevel"/>
    <w:tmpl w:val="CC74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9B65A8"/>
    <w:multiLevelType w:val="hybridMultilevel"/>
    <w:tmpl w:val="3188AF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FB00ED"/>
    <w:multiLevelType w:val="hybridMultilevel"/>
    <w:tmpl w:val="77DEE82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ADA4292"/>
    <w:multiLevelType w:val="hybridMultilevel"/>
    <w:tmpl w:val="16B681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936F4E"/>
    <w:multiLevelType w:val="hybridMultilevel"/>
    <w:tmpl w:val="F12A6C8C"/>
    <w:lvl w:ilvl="0" w:tplc="84E481E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83838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61573"/>
    <w:multiLevelType w:val="hybridMultilevel"/>
    <w:tmpl w:val="33D0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0319A"/>
    <w:multiLevelType w:val="hybridMultilevel"/>
    <w:tmpl w:val="3C4473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234F3E"/>
    <w:multiLevelType w:val="hybridMultilevel"/>
    <w:tmpl w:val="9936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755505"/>
    <w:multiLevelType w:val="hybridMultilevel"/>
    <w:tmpl w:val="E54C1876"/>
    <w:lvl w:ilvl="0" w:tplc="0FDCC9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6F0C91"/>
    <w:multiLevelType w:val="hybridMultilevel"/>
    <w:tmpl w:val="A2647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403D22"/>
    <w:multiLevelType w:val="hybridMultilevel"/>
    <w:tmpl w:val="5288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6EE8"/>
    <w:multiLevelType w:val="hybridMultilevel"/>
    <w:tmpl w:val="E4DC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95A73"/>
    <w:multiLevelType w:val="hybridMultilevel"/>
    <w:tmpl w:val="59687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D7351C"/>
    <w:multiLevelType w:val="hybridMultilevel"/>
    <w:tmpl w:val="ED2E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BF4715F"/>
    <w:multiLevelType w:val="hybridMultilevel"/>
    <w:tmpl w:val="8F92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C04D2D"/>
    <w:multiLevelType w:val="hybridMultilevel"/>
    <w:tmpl w:val="EA22ABB4"/>
    <w:lvl w:ilvl="0" w:tplc="863C4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247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A9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01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87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DE6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8D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20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0D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E9F3D92"/>
    <w:multiLevelType w:val="hybridMultilevel"/>
    <w:tmpl w:val="A3EC2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0015441"/>
    <w:multiLevelType w:val="hybridMultilevel"/>
    <w:tmpl w:val="17509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0E4E51"/>
    <w:multiLevelType w:val="hybridMultilevel"/>
    <w:tmpl w:val="85DA82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A836A9E"/>
    <w:multiLevelType w:val="hybridMultilevel"/>
    <w:tmpl w:val="1A161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611A0F"/>
    <w:multiLevelType w:val="hybridMultilevel"/>
    <w:tmpl w:val="63089748"/>
    <w:lvl w:ilvl="0" w:tplc="9F96C8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A3261B"/>
    <w:multiLevelType w:val="hybridMultilevel"/>
    <w:tmpl w:val="4AAC04D0"/>
    <w:lvl w:ilvl="0" w:tplc="F8FA2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732D5684"/>
    <w:multiLevelType w:val="hybridMultilevel"/>
    <w:tmpl w:val="63089748"/>
    <w:lvl w:ilvl="0" w:tplc="9F96C8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414CD5"/>
    <w:multiLevelType w:val="hybridMultilevel"/>
    <w:tmpl w:val="94087B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AAD1B6C"/>
    <w:multiLevelType w:val="hybridMultilevel"/>
    <w:tmpl w:val="DD86F7D0"/>
    <w:lvl w:ilvl="0" w:tplc="43D6CB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F8626C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2"/>
  </w:num>
  <w:num w:numId="4">
    <w:abstractNumId w:val="1"/>
  </w:num>
  <w:num w:numId="5">
    <w:abstractNumId w:val="17"/>
  </w:num>
  <w:num w:numId="6">
    <w:abstractNumId w:val="26"/>
  </w:num>
  <w:num w:numId="7">
    <w:abstractNumId w:val="4"/>
  </w:num>
  <w:num w:numId="8">
    <w:abstractNumId w:val="6"/>
  </w:num>
  <w:num w:numId="9">
    <w:abstractNumId w:val="19"/>
  </w:num>
  <w:num w:numId="10">
    <w:abstractNumId w:val="10"/>
  </w:num>
  <w:num w:numId="11">
    <w:abstractNumId w:val="16"/>
  </w:num>
  <w:num w:numId="12">
    <w:abstractNumId w:val="18"/>
  </w:num>
  <w:num w:numId="13">
    <w:abstractNumId w:val="14"/>
  </w:num>
  <w:num w:numId="14">
    <w:abstractNumId w:val="8"/>
  </w:num>
  <w:num w:numId="15">
    <w:abstractNumId w:val="20"/>
  </w:num>
  <w:num w:numId="16">
    <w:abstractNumId w:val="27"/>
  </w:num>
  <w:num w:numId="17">
    <w:abstractNumId w:val="5"/>
  </w:num>
  <w:num w:numId="18">
    <w:abstractNumId w:val="13"/>
  </w:num>
  <w:num w:numId="19">
    <w:abstractNumId w:val="15"/>
  </w:num>
  <w:num w:numId="20">
    <w:abstractNumId w:val="21"/>
  </w:num>
  <w:num w:numId="21">
    <w:abstractNumId w:val="22"/>
  </w:num>
  <w:num w:numId="22">
    <w:abstractNumId w:val="2"/>
  </w:num>
  <w:num w:numId="23">
    <w:abstractNumId w:val="7"/>
  </w:num>
  <w:num w:numId="24">
    <w:abstractNumId w:val="3"/>
  </w:num>
  <w:num w:numId="25">
    <w:abstractNumId w:val="28"/>
  </w:num>
  <w:num w:numId="26">
    <w:abstractNumId w:val="24"/>
  </w:num>
  <w:num w:numId="27">
    <w:abstractNumId w:val="11"/>
  </w:num>
  <w:num w:numId="28">
    <w:abstractNumId w:val="2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D1"/>
    <w:rsid w:val="00004C55"/>
    <w:rsid w:val="00007891"/>
    <w:rsid w:val="0001140A"/>
    <w:rsid w:val="00025131"/>
    <w:rsid w:val="00035ECF"/>
    <w:rsid w:val="00036988"/>
    <w:rsid w:val="000469C3"/>
    <w:rsid w:val="00051A7B"/>
    <w:rsid w:val="000717CC"/>
    <w:rsid w:val="00091BA5"/>
    <w:rsid w:val="000A7204"/>
    <w:rsid w:val="000B362B"/>
    <w:rsid w:val="000C700F"/>
    <w:rsid w:val="000E54FB"/>
    <w:rsid w:val="00100F5C"/>
    <w:rsid w:val="00106CC6"/>
    <w:rsid w:val="00117018"/>
    <w:rsid w:val="00134865"/>
    <w:rsid w:val="00176A47"/>
    <w:rsid w:val="0018381D"/>
    <w:rsid w:val="00190AE9"/>
    <w:rsid w:val="0019201B"/>
    <w:rsid w:val="001C6B9C"/>
    <w:rsid w:val="001D749D"/>
    <w:rsid w:val="001E0632"/>
    <w:rsid w:val="001F07FB"/>
    <w:rsid w:val="00202A3C"/>
    <w:rsid w:val="00215C74"/>
    <w:rsid w:val="002455EF"/>
    <w:rsid w:val="00251FD5"/>
    <w:rsid w:val="002816EC"/>
    <w:rsid w:val="002A2124"/>
    <w:rsid w:val="002A2775"/>
    <w:rsid w:val="002D6E93"/>
    <w:rsid w:val="002F420B"/>
    <w:rsid w:val="0030133D"/>
    <w:rsid w:val="003175EB"/>
    <w:rsid w:val="003307CA"/>
    <w:rsid w:val="00330D2D"/>
    <w:rsid w:val="003344A8"/>
    <w:rsid w:val="00345F1B"/>
    <w:rsid w:val="0035009D"/>
    <w:rsid w:val="00367CEA"/>
    <w:rsid w:val="00371E67"/>
    <w:rsid w:val="00374000"/>
    <w:rsid w:val="00390213"/>
    <w:rsid w:val="003A492F"/>
    <w:rsid w:val="003B3302"/>
    <w:rsid w:val="003B7A00"/>
    <w:rsid w:val="003C3C1A"/>
    <w:rsid w:val="00400D79"/>
    <w:rsid w:val="004040D7"/>
    <w:rsid w:val="00404EB8"/>
    <w:rsid w:val="004112EC"/>
    <w:rsid w:val="00413238"/>
    <w:rsid w:val="004338AD"/>
    <w:rsid w:val="00443A26"/>
    <w:rsid w:val="00444507"/>
    <w:rsid w:val="004472C5"/>
    <w:rsid w:val="0046238F"/>
    <w:rsid w:val="00474DCE"/>
    <w:rsid w:val="00491C35"/>
    <w:rsid w:val="00492426"/>
    <w:rsid w:val="004A34CF"/>
    <w:rsid w:val="004A7C19"/>
    <w:rsid w:val="004C03BD"/>
    <w:rsid w:val="004D6866"/>
    <w:rsid w:val="004E2381"/>
    <w:rsid w:val="004F2DCE"/>
    <w:rsid w:val="004F7596"/>
    <w:rsid w:val="00503AAD"/>
    <w:rsid w:val="00513E2A"/>
    <w:rsid w:val="00514565"/>
    <w:rsid w:val="005234F9"/>
    <w:rsid w:val="00527B8B"/>
    <w:rsid w:val="00553A39"/>
    <w:rsid w:val="00556A45"/>
    <w:rsid w:val="005735D2"/>
    <w:rsid w:val="00573955"/>
    <w:rsid w:val="00580E14"/>
    <w:rsid w:val="005859BC"/>
    <w:rsid w:val="005A6C62"/>
    <w:rsid w:val="005B1A55"/>
    <w:rsid w:val="005B33DE"/>
    <w:rsid w:val="005B5E10"/>
    <w:rsid w:val="005D6F7F"/>
    <w:rsid w:val="005E0BF6"/>
    <w:rsid w:val="005F34AD"/>
    <w:rsid w:val="00601ADD"/>
    <w:rsid w:val="006061F4"/>
    <w:rsid w:val="0061293F"/>
    <w:rsid w:val="0062021E"/>
    <w:rsid w:val="006237AD"/>
    <w:rsid w:val="006426F0"/>
    <w:rsid w:val="00643160"/>
    <w:rsid w:val="00644A1C"/>
    <w:rsid w:val="006C439F"/>
    <w:rsid w:val="006C4974"/>
    <w:rsid w:val="006D01AC"/>
    <w:rsid w:val="006D7C69"/>
    <w:rsid w:val="006E54E5"/>
    <w:rsid w:val="007010AA"/>
    <w:rsid w:val="007068F1"/>
    <w:rsid w:val="007169E0"/>
    <w:rsid w:val="00722BFA"/>
    <w:rsid w:val="00737BF7"/>
    <w:rsid w:val="00756E92"/>
    <w:rsid w:val="0076792F"/>
    <w:rsid w:val="00797CFA"/>
    <w:rsid w:val="007A0953"/>
    <w:rsid w:val="007A64EB"/>
    <w:rsid w:val="007E3959"/>
    <w:rsid w:val="008124C9"/>
    <w:rsid w:val="008140B6"/>
    <w:rsid w:val="00830427"/>
    <w:rsid w:val="00830450"/>
    <w:rsid w:val="00840613"/>
    <w:rsid w:val="0084474D"/>
    <w:rsid w:val="008643D0"/>
    <w:rsid w:val="00865869"/>
    <w:rsid w:val="00866976"/>
    <w:rsid w:val="00877D4E"/>
    <w:rsid w:val="00891105"/>
    <w:rsid w:val="008A135D"/>
    <w:rsid w:val="008C7ADB"/>
    <w:rsid w:val="008D5765"/>
    <w:rsid w:val="008D5A63"/>
    <w:rsid w:val="008E0BC9"/>
    <w:rsid w:val="009014A8"/>
    <w:rsid w:val="00912398"/>
    <w:rsid w:val="00915E41"/>
    <w:rsid w:val="00926BDF"/>
    <w:rsid w:val="00937018"/>
    <w:rsid w:val="00937B3E"/>
    <w:rsid w:val="00937F39"/>
    <w:rsid w:val="00941289"/>
    <w:rsid w:val="0094160A"/>
    <w:rsid w:val="009619DF"/>
    <w:rsid w:val="0096327E"/>
    <w:rsid w:val="00974D89"/>
    <w:rsid w:val="009751DE"/>
    <w:rsid w:val="00986009"/>
    <w:rsid w:val="00992264"/>
    <w:rsid w:val="009957F0"/>
    <w:rsid w:val="009B52E8"/>
    <w:rsid w:val="009C2758"/>
    <w:rsid w:val="009D0D75"/>
    <w:rsid w:val="009D192D"/>
    <w:rsid w:val="009D5BF1"/>
    <w:rsid w:val="00A10ABE"/>
    <w:rsid w:val="00A20CB3"/>
    <w:rsid w:val="00A400B5"/>
    <w:rsid w:val="00A646D1"/>
    <w:rsid w:val="00A65CDC"/>
    <w:rsid w:val="00AA2A5B"/>
    <w:rsid w:val="00AC1443"/>
    <w:rsid w:val="00AD2E59"/>
    <w:rsid w:val="00AF1B80"/>
    <w:rsid w:val="00B02B3E"/>
    <w:rsid w:val="00B232C5"/>
    <w:rsid w:val="00B3226A"/>
    <w:rsid w:val="00B33E21"/>
    <w:rsid w:val="00B42968"/>
    <w:rsid w:val="00B435A7"/>
    <w:rsid w:val="00B43C8A"/>
    <w:rsid w:val="00B63A1A"/>
    <w:rsid w:val="00B640BF"/>
    <w:rsid w:val="00B76A04"/>
    <w:rsid w:val="00B77AB3"/>
    <w:rsid w:val="00B8276F"/>
    <w:rsid w:val="00B82974"/>
    <w:rsid w:val="00B9411D"/>
    <w:rsid w:val="00BB441D"/>
    <w:rsid w:val="00BE36CF"/>
    <w:rsid w:val="00BE6C63"/>
    <w:rsid w:val="00BF2C47"/>
    <w:rsid w:val="00BF7A6E"/>
    <w:rsid w:val="00C1713A"/>
    <w:rsid w:val="00C2046A"/>
    <w:rsid w:val="00C21747"/>
    <w:rsid w:val="00C373AD"/>
    <w:rsid w:val="00C37B58"/>
    <w:rsid w:val="00C456B0"/>
    <w:rsid w:val="00C55D24"/>
    <w:rsid w:val="00C83CEA"/>
    <w:rsid w:val="00C9335D"/>
    <w:rsid w:val="00CB7703"/>
    <w:rsid w:val="00CD3ACF"/>
    <w:rsid w:val="00CE2E32"/>
    <w:rsid w:val="00CE3097"/>
    <w:rsid w:val="00CF13C0"/>
    <w:rsid w:val="00D120A6"/>
    <w:rsid w:val="00D268A7"/>
    <w:rsid w:val="00D351D8"/>
    <w:rsid w:val="00D471BD"/>
    <w:rsid w:val="00D53FBD"/>
    <w:rsid w:val="00D543A2"/>
    <w:rsid w:val="00D57715"/>
    <w:rsid w:val="00D57B24"/>
    <w:rsid w:val="00D64BEA"/>
    <w:rsid w:val="00D66B12"/>
    <w:rsid w:val="00D81395"/>
    <w:rsid w:val="00DA0948"/>
    <w:rsid w:val="00DC3EA4"/>
    <w:rsid w:val="00DE7EED"/>
    <w:rsid w:val="00E31437"/>
    <w:rsid w:val="00E468EB"/>
    <w:rsid w:val="00E53E22"/>
    <w:rsid w:val="00E7399A"/>
    <w:rsid w:val="00EA5BD7"/>
    <w:rsid w:val="00EB0754"/>
    <w:rsid w:val="00EB1309"/>
    <w:rsid w:val="00EC1EB7"/>
    <w:rsid w:val="00EE67F0"/>
    <w:rsid w:val="00F151CE"/>
    <w:rsid w:val="00F27F8E"/>
    <w:rsid w:val="00F3021D"/>
    <w:rsid w:val="00F3203C"/>
    <w:rsid w:val="00F43A00"/>
    <w:rsid w:val="00F9025D"/>
    <w:rsid w:val="00F93D94"/>
    <w:rsid w:val="00FC3188"/>
    <w:rsid w:val="00FC4AE0"/>
    <w:rsid w:val="00FE1CAE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A4A5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0D7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AE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0D7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4AE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67CE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uthortitle">
    <w:name w:val="author_title"/>
    <w:basedOn w:val="a0"/>
    <w:rsid w:val="009D0D75"/>
    <w:rPr>
      <w:rFonts w:cs="Times New Roman"/>
    </w:rPr>
  </w:style>
  <w:style w:type="paragraph" w:styleId="a3">
    <w:name w:val="Normal (Web)"/>
    <w:basedOn w:val="a"/>
    <w:uiPriority w:val="99"/>
    <w:unhideWhenUsed/>
    <w:rsid w:val="00371E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71E67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371E67"/>
    <w:rPr>
      <w:rFonts w:cs="Times New Roman"/>
      <w:i/>
      <w:iCs/>
    </w:rPr>
  </w:style>
  <w:style w:type="character" w:styleId="a6">
    <w:name w:val="Hyperlink"/>
    <w:basedOn w:val="a0"/>
    <w:uiPriority w:val="99"/>
    <w:unhideWhenUsed/>
    <w:rsid w:val="00371E67"/>
    <w:rPr>
      <w:rFonts w:cs="Times New Roman"/>
      <w:color w:val="0000FF"/>
      <w:u w:val="single"/>
    </w:rPr>
  </w:style>
  <w:style w:type="character" w:customStyle="1" w:styleId="spelle">
    <w:name w:val="spelle"/>
    <w:basedOn w:val="a0"/>
    <w:rsid w:val="00371E67"/>
    <w:rPr>
      <w:rFonts w:cs="Times New Roman"/>
    </w:rPr>
  </w:style>
  <w:style w:type="character" w:customStyle="1" w:styleId="grame">
    <w:name w:val="grame"/>
    <w:basedOn w:val="a0"/>
    <w:rsid w:val="00371E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E063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2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527B8B"/>
    <w:rPr>
      <w:rFonts w:cs="Times New Roman"/>
      <w:color w:val="605E5C"/>
      <w:shd w:val="clear" w:color="auto" w:fill="E1DFDD"/>
    </w:rPr>
  </w:style>
  <w:style w:type="paragraph" w:styleId="aa">
    <w:name w:val="List Paragraph"/>
    <w:basedOn w:val="a"/>
    <w:link w:val="ab"/>
    <w:uiPriority w:val="34"/>
    <w:qFormat/>
    <w:rsid w:val="00A20CB3"/>
    <w:pPr>
      <w:ind w:left="720"/>
      <w:contextualSpacing/>
    </w:pPr>
    <w:rPr>
      <w:lang w:eastAsia="en-US"/>
    </w:rPr>
  </w:style>
  <w:style w:type="character" w:customStyle="1" w:styleId="ab">
    <w:name w:val="Абзац списка Знак"/>
    <w:link w:val="aa"/>
    <w:uiPriority w:val="34"/>
    <w:locked/>
    <w:rsid w:val="00A20CB3"/>
    <w:rPr>
      <w:rFonts w:eastAsia="Times New Roman"/>
      <w:lang w:val="x-none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90AE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1F07FB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07FB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unhideWhenUsed/>
    <w:rsid w:val="006E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E54E5"/>
  </w:style>
  <w:style w:type="paragraph" w:styleId="ae">
    <w:name w:val="footer"/>
    <w:basedOn w:val="a"/>
    <w:link w:val="af"/>
    <w:uiPriority w:val="99"/>
    <w:unhideWhenUsed/>
    <w:rsid w:val="006E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5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0D7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AE0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D0D7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C4AE0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67CE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uthortitle">
    <w:name w:val="author_title"/>
    <w:basedOn w:val="a0"/>
    <w:rsid w:val="009D0D75"/>
    <w:rPr>
      <w:rFonts w:cs="Times New Roman"/>
    </w:rPr>
  </w:style>
  <w:style w:type="paragraph" w:styleId="a3">
    <w:name w:val="Normal (Web)"/>
    <w:basedOn w:val="a"/>
    <w:uiPriority w:val="99"/>
    <w:unhideWhenUsed/>
    <w:rsid w:val="00371E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71E67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371E67"/>
    <w:rPr>
      <w:rFonts w:cs="Times New Roman"/>
      <w:i/>
      <w:iCs/>
    </w:rPr>
  </w:style>
  <w:style w:type="character" w:styleId="a6">
    <w:name w:val="Hyperlink"/>
    <w:basedOn w:val="a0"/>
    <w:uiPriority w:val="99"/>
    <w:unhideWhenUsed/>
    <w:rsid w:val="00371E67"/>
    <w:rPr>
      <w:rFonts w:cs="Times New Roman"/>
      <w:color w:val="0000FF"/>
      <w:u w:val="single"/>
    </w:rPr>
  </w:style>
  <w:style w:type="character" w:customStyle="1" w:styleId="spelle">
    <w:name w:val="spelle"/>
    <w:basedOn w:val="a0"/>
    <w:rsid w:val="00371E67"/>
    <w:rPr>
      <w:rFonts w:cs="Times New Roman"/>
    </w:rPr>
  </w:style>
  <w:style w:type="character" w:customStyle="1" w:styleId="grame">
    <w:name w:val="grame"/>
    <w:basedOn w:val="a0"/>
    <w:rsid w:val="00371E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E063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2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527B8B"/>
    <w:rPr>
      <w:rFonts w:cs="Times New Roman"/>
      <w:color w:val="605E5C"/>
      <w:shd w:val="clear" w:color="auto" w:fill="E1DFDD"/>
    </w:rPr>
  </w:style>
  <w:style w:type="paragraph" w:styleId="aa">
    <w:name w:val="List Paragraph"/>
    <w:basedOn w:val="a"/>
    <w:link w:val="ab"/>
    <w:uiPriority w:val="34"/>
    <w:qFormat/>
    <w:rsid w:val="00A20CB3"/>
    <w:pPr>
      <w:ind w:left="720"/>
      <w:contextualSpacing/>
    </w:pPr>
    <w:rPr>
      <w:lang w:eastAsia="en-US"/>
    </w:rPr>
  </w:style>
  <w:style w:type="character" w:customStyle="1" w:styleId="ab">
    <w:name w:val="Абзац списка Знак"/>
    <w:link w:val="aa"/>
    <w:uiPriority w:val="34"/>
    <w:locked/>
    <w:rsid w:val="00A20CB3"/>
    <w:rPr>
      <w:rFonts w:eastAsia="Times New Roman"/>
      <w:lang w:val="x-none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90AE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21">
    <w:name w:val="Основной текст (2)_"/>
    <w:basedOn w:val="a0"/>
    <w:link w:val="22"/>
    <w:rsid w:val="001F07FB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07FB"/>
    <w:pPr>
      <w:widowControl w:val="0"/>
      <w:shd w:val="clear" w:color="auto" w:fill="FFFFFF"/>
      <w:spacing w:after="0" w:line="269" w:lineRule="exact"/>
      <w:ind w:hanging="500"/>
      <w:jc w:val="center"/>
    </w:pPr>
    <w:rPr>
      <w:rFonts w:ascii="Times New Roman" w:eastAsia="Times New Roman" w:hAnsi="Times New Roman"/>
    </w:rPr>
  </w:style>
  <w:style w:type="paragraph" w:styleId="ac">
    <w:name w:val="header"/>
    <w:basedOn w:val="a"/>
    <w:link w:val="ad"/>
    <w:uiPriority w:val="99"/>
    <w:unhideWhenUsed/>
    <w:rsid w:val="006E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E54E5"/>
  </w:style>
  <w:style w:type="paragraph" w:styleId="ae">
    <w:name w:val="footer"/>
    <w:basedOn w:val="a"/>
    <w:link w:val="af"/>
    <w:uiPriority w:val="99"/>
    <w:unhideWhenUsed/>
    <w:rsid w:val="006E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E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17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fdb.ru/look/1610583-pall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psy.su/feed/376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yakov.ppk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B4934-82F2-40E9-A9FD-DE66212C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4672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Averina-SS</cp:lastModifiedBy>
  <cp:revision>6</cp:revision>
  <cp:lastPrinted>2020-03-13T11:14:00Z</cp:lastPrinted>
  <dcterms:created xsi:type="dcterms:W3CDTF">2020-05-10T12:40:00Z</dcterms:created>
  <dcterms:modified xsi:type="dcterms:W3CDTF">2020-08-06T11:02:00Z</dcterms:modified>
</cp:coreProperties>
</file>